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C4" w:rsidRDefault="009343C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343C4" w:rsidRDefault="009343C4">
      <w:pPr>
        <w:pStyle w:val="ConsPlusNormal"/>
        <w:jc w:val="both"/>
        <w:outlineLvl w:val="0"/>
      </w:pPr>
    </w:p>
    <w:p w:rsidR="009343C4" w:rsidRDefault="009343C4">
      <w:pPr>
        <w:pStyle w:val="ConsPlusTitle"/>
        <w:jc w:val="center"/>
        <w:outlineLvl w:val="0"/>
      </w:pPr>
      <w:r>
        <w:t>АДМИНИСТРАЦИЯ ГОРОДСКОГО ОКРУГА САРАНСК</w:t>
      </w:r>
    </w:p>
    <w:p w:rsidR="009343C4" w:rsidRDefault="009343C4">
      <w:pPr>
        <w:pStyle w:val="ConsPlusTitle"/>
        <w:jc w:val="both"/>
      </w:pPr>
    </w:p>
    <w:p w:rsidR="009343C4" w:rsidRDefault="009343C4">
      <w:pPr>
        <w:pStyle w:val="ConsPlusTitle"/>
        <w:jc w:val="center"/>
      </w:pPr>
      <w:r>
        <w:t>ПОСТАНОВЛЕНИЕ</w:t>
      </w:r>
    </w:p>
    <w:p w:rsidR="009343C4" w:rsidRDefault="009343C4">
      <w:pPr>
        <w:pStyle w:val="ConsPlusTitle"/>
        <w:jc w:val="center"/>
      </w:pPr>
      <w:r>
        <w:t>от 25 апреля 2019 г. N 818</w:t>
      </w:r>
    </w:p>
    <w:p w:rsidR="009343C4" w:rsidRDefault="009343C4">
      <w:pPr>
        <w:pStyle w:val="ConsPlusTitle"/>
        <w:jc w:val="both"/>
      </w:pPr>
    </w:p>
    <w:p w:rsidR="009343C4" w:rsidRDefault="009343C4">
      <w:pPr>
        <w:pStyle w:val="ConsPlusTitle"/>
        <w:jc w:val="center"/>
      </w:pPr>
      <w:r>
        <w:t>ОБ УТВЕРЖДЕНИИ АДМИНИСТРАТИВНОГО РЕГЛАМЕНТА АДМИНИСТРАЦИИ</w:t>
      </w:r>
    </w:p>
    <w:p w:rsidR="009343C4" w:rsidRDefault="009343C4">
      <w:pPr>
        <w:pStyle w:val="ConsPlusTitle"/>
        <w:jc w:val="center"/>
      </w:pPr>
      <w:r>
        <w:t xml:space="preserve">ГОРОДСКОГО ОКРУГА САРАНСК ПРЕДОСТАВЛЕНИЯ </w:t>
      </w:r>
      <w:proofErr w:type="gramStart"/>
      <w:r>
        <w:t>МУНИЦИПАЛЬНОЙ</w:t>
      </w:r>
      <w:proofErr w:type="gramEnd"/>
    </w:p>
    <w:p w:rsidR="009343C4" w:rsidRDefault="009343C4">
      <w:pPr>
        <w:pStyle w:val="ConsPlusTitle"/>
        <w:jc w:val="center"/>
      </w:pPr>
      <w:r>
        <w:t>УСЛУГИ "СОГЛАСОВАНИЕ ПЕРЕУСТРОЙСТВА И (ИЛИ) ПЕРЕПЛАНИРОВКИ</w:t>
      </w:r>
    </w:p>
    <w:p w:rsidR="009343C4" w:rsidRDefault="009343C4">
      <w:pPr>
        <w:pStyle w:val="ConsPlusTitle"/>
        <w:jc w:val="center"/>
      </w:pPr>
      <w:r>
        <w:t>ПОМЕЩЕНИЯ В МНОГОКВАРТИРНОМ ДОМЕ"</w:t>
      </w:r>
    </w:p>
    <w:p w:rsidR="009343C4" w:rsidRDefault="0093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3C4">
        <w:trPr>
          <w:jc w:val="center"/>
        </w:trPr>
        <w:tc>
          <w:tcPr>
            <w:tcW w:w="9294" w:type="dxa"/>
            <w:tcBorders>
              <w:top w:val="nil"/>
              <w:left w:val="single" w:sz="24" w:space="0" w:color="CED3F1"/>
              <w:bottom w:val="nil"/>
              <w:right w:val="single" w:sz="24" w:space="0" w:color="F4F3F8"/>
            </w:tcBorders>
            <w:shd w:val="clear" w:color="auto" w:fill="F4F3F8"/>
          </w:tcPr>
          <w:p w:rsidR="009343C4" w:rsidRDefault="009343C4">
            <w:pPr>
              <w:pStyle w:val="ConsPlusNormal"/>
              <w:jc w:val="center"/>
            </w:pPr>
            <w:r>
              <w:rPr>
                <w:color w:val="392C69"/>
              </w:rPr>
              <w:t>Список изменяющих документов</w:t>
            </w:r>
          </w:p>
          <w:p w:rsidR="009343C4" w:rsidRDefault="009343C4">
            <w:pPr>
              <w:pStyle w:val="ConsPlusNormal"/>
              <w:jc w:val="center"/>
            </w:pPr>
            <w:proofErr w:type="gramStart"/>
            <w:r>
              <w:rPr>
                <w:color w:val="392C69"/>
              </w:rPr>
              <w:t xml:space="preserve">(в ред. Постановлений Администрации </w:t>
            </w:r>
            <w:proofErr w:type="spellStart"/>
            <w:r>
              <w:rPr>
                <w:color w:val="392C69"/>
              </w:rPr>
              <w:t>г.о</w:t>
            </w:r>
            <w:proofErr w:type="spellEnd"/>
            <w:r>
              <w:rPr>
                <w:color w:val="392C69"/>
              </w:rPr>
              <w:t xml:space="preserve">. Саранск от 02.10.2019 </w:t>
            </w:r>
            <w:hyperlink r:id="rId6" w:history="1">
              <w:r>
                <w:rPr>
                  <w:color w:val="0000FF"/>
                </w:rPr>
                <w:t>N 1760</w:t>
              </w:r>
            </w:hyperlink>
            <w:r>
              <w:rPr>
                <w:color w:val="392C69"/>
              </w:rPr>
              <w:t>,</w:t>
            </w:r>
            <w:proofErr w:type="gramEnd"/>
          </w:p>
          <w:p w:rsidR="009343C4" w:rsidRDefault="009343C4">
            <w:pPr>
              <w:pStyle w:val="ConsPlusNormal"/>
              <w:jc w:val="center"/>
            </w:pPr>
            <w:r>
              <w:rPr>
                <w:color w:val="392C69"/>
              </w:rPr>
              <w:t xml:space="preserve">от 29.06.2020 </w:t>
            </w:r>
            <w:hyperlink r:id="rId7" w:history="1">
              <w:r>
                <w:rPr>
                  <w:color w:val="0000FF"/>
                </w:rPr>
                <w:t>N 946</w:t>
              </w:r>
            </w:hyperlink>
            <w:r>
              <w:rPr>
                <w:color w:val="392C69"/>
              </w:rPr>
              <w:t>)</w:t>
            </w:r>
          </w:p>
        </w:tc>
      </w:tr>
    </w:tbl>
    <w:p w:rsidR="009343C4" w:rsidRDefault="009343C4">
      <w:pPr>
        <w:pStyle w:val="ConsPlusNormal"/>
        <w:jc w:val="both"/>
      </w:pPr>
    </w:p>
    <w:p w:rsidR="009343C4" w:rsidRDefault="009343C4">
      <w:pPr>
        <w:pStyle w:val="ConsPlusNormal"/>
        <w:ind w:firstLine="540"/>
        <w:jc w:val="both"/>
      </w:pPr>
      <w:r>
        <w:t xml:space="preserve">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Администрация городского округа Саранск постановляет:</w:t>
      </w:r>
    </w:p>
    <w:p w:rsidR="009343C4" w:rsidRDefault="009343C4">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Администрации городского округа Саранск предоставления муниципальной услуги "Согласование переустройства и (или) перепланировки помещения в многоквартирном доме".</w:t>
      </w:r>
    </w:p>
    <w:p w:rsidR="009343C4" w:rsidRDefault="009343C4">
      <w:pPr>
        <w:pStyle w:val="ConsPlusNormal"/>
        <w:spacing w:before="220"/>
        <w:ind w:firstLine="540"/>
        <w:jc w:val="both"/>
      </w:pPr>
      <w:r>
        <w:t>2. Признать утратившими силу:</w:t>
      </w:r>
    </w:p>
    <w:p w:rsidR="009343C4" w:rsidRDefault="009343C4">
      <w:pPr>
        <w:pStyle w:val="ConsPlusNormal"/>
        <w:spacing w:before="220"/>
        <w:ind w:firstLine="540"/>
        <w:jc w:val="both"/>
      </w:pPr>
      <w:proofErr w:type="gramStart"/>
      <w:r>
        <w:t xml:space="preserve">- </w:t>
      </w:r>
      <w:hyperlink r:id="rId10" w:history="1">
        <w:r>
          <w:rPr>
            <w:color w:val="0000FF"/>
          </w:rPr>
          <w:t>постановление</w:t>
        </w:r>
      </w:hyperlink>
      <w:r>
        <w:t xml:space="preserve"> Администрации городского округа Саранск от 11 сентября 2015 года N 2616 "Об утверждении Административного регламента Администрации городского округа Саранск по предоставлению муниципальной услуги "Согласование переустройства и (или) перепланировки жилых помещений";</w:t>
      </w:r>
      <w:proofErr w:type="gramEnd"/>
    </w:p>
    <w:p w:rsidR="009343C4" w:rsidRDefault="009343C4">
      <w:pPr>
        <w:pStyle w:val="ConsPlusNormal"/>
        <w:spacing w:before="220"/>
        <w:ind w:firstLine="540"/>
        <w:jc w:val="both"/>
      </w:pPr>
      <w:r>
        <w:t xml:space="preserve">- </w:t>
      </w:r>
      <w:hyperlink r:id="rId11" w:history="1">
        <w:r>
          <w:rPr>
            <w:color w:val="0000FF"/>
          </w:rPr>
          <w:t>абзац пятнадцатый пункта 1</w:t>
        </w:r>
      </w:hyperlink>
      <w:r>
        <w:t xml:space="preserve"> постановления Администрации городского округа Саранск от 26 ноября 2015 года N 3415 "О внесении изменений в некоторые административные регламенты Администрации городского округа Саранск";</w:t>
      </w:r>
    </w:p>
    <w:p w:rsidR="009343C4" w:rsidRDefault="009343C4">
      <w:pPr>
        <w:pStyle w:val="ConsPlusNormal"/>
        <w:spacing w:before="220"/>
        <w:ind w:firstLine="540"/>
        <w:jc w:val="both"/>
      </w:pPr>
      <w:r>
        <w:t xml:space="preserve">- </w:t>
      </w:r>
      <w:hyperlink r:id="rId12" w:history="1">
        <w:r>
          <w:rPr>
            <w:color w:val="0000FF"/>
          </w:rPr>
          <w:t>абзац сороковой пункта 1</w:t>
        </w:r>
      </w:hyperlink>
      <w:r>
        <w:t xml:space="preserve"> постановления Администрации городского округа Саранск от 5 февраля 2019 года N 229 "О внесении изменений и признании </w:t>
      </w:r>
      <w:proofErr w:type="gramStart"/>
      <w:r>
        <w:t>утратившими</w:t>
      </w:r>
      <w:proofErr w:type="gramEnd"/>
      <w:r>
        <w:t xml:space="preserve"> силу некоторых постановлений Администрации городского округа Саранск по вопросам предоставления муниципальных услуг".</w:t>
      </w:r>
    </w:p>
    <w:p w:rsidR="009343C4" w:rsidRDefault="009343C4">
      <w:pPr>
        <w:pStyle w:val="ConsPlusNormal"/>
        <w:spacing w:before="220"/>
        <w:ind w:firstLine="540"/>
        <w:jc w:val="both"/>
      </w:pPr>
      <w:r>
        <w:t>3. Контроль за исполнением настоящего постановления возложить на Заместителя Главы городского округа Саранск - Директора Департамента перспективного развития Администрации городского округа Саранск.</w:t>
      </w:r>
    </w:p>
    <w:p w:rsidR="009343C4" w:rsidRDefault="009343C4">
      <w:pPr>
        <w:pStyle w:val="ConsPlusNormal"/>
        <w:spacing w:before="220"/>
        <w:ind w:firstLine="540"/>
        <w:jc w:val="both"/>
      </w:pPr>
      <w:r>
        <w:t>4. Настоящее постановление вступает в силу со дня его официального опубликования.</w:t>
      </w:r>
    </w:p>
    <w:p w:rsidR="009343C4" w:rsidRDefault="009343C4">
      <w:pPr>
        <w:pStyle w:val="ConsPlusNormal"/>
        <w:jc w:val="both"/>
      </w:pPr>
    </w:p>
    <w:p w:rsidR="009343C4" w:rsidRDefault="009343C4">
      <w:pPr>
        <w:pStyle w:val="ConsPlusNormal"/>
        <w:jc w:val="right"/>
      </w:pPr>
      <w:r>
        <w:t>Глава</w:t>
      </w:r>
    </w:p>
    <w:p w:rsidR="009343C4" w:rsidRDefault="009343C4">
      <w:pPr>
        <w:pStyle w:val="ConsPlusNormal"/>
        <w:jc w:val="right"/>
      </w:pPr>
      <w:r>
        <w:t>городского округа Саранск</w:t>
      </w:r>
    </w:p>
    <w:p w:rsidR="009343C4" w:rsidRDefault="009343C4">
      <w:pPr>
        <w:pStyle w:val="ConsPlusNormal"/>
        <w:jc w:val="right"/>
      </w:pPr>
      <w:r>
        <w:t>П.Н.ТУЛТАЕВ</w:t>
      </w:r>
    </w:p>
    <w:p w:rsidR="009343C4" w:rsidRDefault="009343C4">
      <w:pPr>
        <w:pStyle w:val="ConsPlusNormal"/>
        <w:jc w:val="both"/>
      </w:pPr>
    </w:p>
    <w:p w:rsidR="009343C4" w:rsidRDefault="009343C4">
      <w:pPr>
        <w:pStyle w:val="ConsPlusNormal"/>
        <w:jc w:val="both"/>
      </w:pPr>
    </w:p>
    <w:p w:rsidR="009343C4" w:rsidRDefault="009343C4">
      <w:pPr>
        <w:pStyle w:val="ConsPlusNormal"/>
        <w:jc w:val="both"/>
      </w:pPr>
    </w:p>
    <w:p w:rsidR="009343C4" w:rsidRDefault="009343C4">
      <w:pPr>
        <w:pStyle w:val="ConsPlusNormal"/>
        <w:jc w:val="both"/>
      </w:pPr>
    </w:p>
    <w:p w:rsidR="009343C4" w:rsidRDefault="009343C4">
      <w:pPr>
        <w:pStyle w:val="ConsPlusNormal"/>
        <w:jc w:val="both"/>
      </w:pPr>
    </w:p>
    <w:p w:rsidR="009343C4" w:rsidRDefault="009343C4">
      <w:pPr>
        <w:pStyle w:val="ConsPlusNormal"/>
        <w:jc w:val="right"/>
        <w:outlineLvl w:val="0"/>
      </w:pPr>
      <w:r>
        <w:t>Утвержден</w:t>
      </w:r>
    </w:p>
    <w:p w:rsidR="009343C4" w:rsidRDefault="009343C4">
      <w:pPr>
        <w:pStyle w:val="ConsPlusNormal"/>
        <w:jc w:val="right"/>
      </w:pPr>
      <w:r>
        <w:t>постановлением Администрации</w:t>
      </w:r>
    </w:p>
    <w:p w:rsidR="009343C4" w:rsidRDefault="009343C4">
      <w:pPr>
        <w:pStyle w:val="ConsPlusNormal"/>
        <w:jc w:val="right"/>
      </w:pPr>
      <w:r>
        <w:t>городского округа Саранск</w:t>
      </w:r>
    </w:p>
    <w:p w:rsidR="009343C4" w:rsidRDefault="009343C4">
      <w:pPr>
        <w:pStyle w:val="ConsPlusNormal"/>
        <w:jc w:val="right"/>
      </w:pPr>
      <w:r>
        <w:t>от 25 апреля 2019 г. N 818</w:t>
      </w:r>
    </w:p>
    <w:p w:rsidR="009343C4" w:rsidRDefault="009343C4">
      <w:pPr>
        <w:pStyle w:val="ConsPlusNormal"/>
        <w:jc w:val="both"/>
      </w:pPr>
    </w:p>
    <w:p w:rsidR="009343C4" w:rsidRDefault="009343C4">
      <w:pPr>
        <w:pStyle w:val="ConsPlusTitle"/>
        <w:jc w:val="center"/>
      </w:pPr>
      <w:bookmarkStart w:id="0" w:name="P36"/>
      <w:bookmarkEnd w:id="0"/>
      <w:r>
        <w:t>АДМИНИСТРАТИВНЫЙ РЕГЛАМЕНТ</w:t>
      </w:r>
    </w:p>
    <w:p w:rsidR="009343C4" w:rsidRDefault="009343C4">
      <w:pPr>
        <w:pStyle w:val="ConsPlusTitle"/>
        <w:jc w:val="center"/>
      </w:pPr>
      <w:r>
        <w:t>АДМИНИСТРАЦИИ ГОРОДСКОГО ОКРУГА САРАНСК</w:t>
      </w:r>
    </w:p>
    <w:p w:rsidR="009343C4" w:rsidRDefault="009343C4">
      <w:pPr>
        <w:pStyle w:val="ConsPlusTitle"/>
        <w:jc w:val="center"/>
      </w:pPr>
      <w:r>
        <w:t>ПРЕДОСТАВЛЕНИЯ МУНИЦИПАЛЬНОЙ УСЛУГИ "СОГЛАСОВАНИЕ</w:t>
      </w:r>
    </w:p>
    <w:p w:rsidR="009343C4" w:rsidRDefault="009343C4">
      <w:pPr>
        <w:pStyle w:val="ConsPlusTitle"/>
        <w:jc w:val="center"/>
      </w:pPr>
      <w:r>
        <w:t>ПЕРЕУСТРОЙСТВА И (ИЛИ) ПЕРЕПЛАНИРОВКИ ПОМЕЩЕНИЯ</w:t>
      </w:r>
    </w:p>
    <w:p w:rsidR="009343C4" w:rsidRDefault="009343C4">
      <w:pPr>
        <w:pStyle w:val="ConsPlusTitle"/>
        <w:jc w:val="center"/>
      </w:pPr>
      <w:r>
        <w:t>В МНОГОКВАРТИРНОМ ДОМЕ"</w:t>
      </w:r>
    </w:p>
    <w:p w:rsidR="009343C4" w:rsidRDefault="0093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3C4">
        <w:trPr>
          <w:jc w:val="center"/>
        </w:trPr>
        <w:tc>
          <w:tcPr>
            <w:tcW w:w="9294" w:type="dxa"/>
            <w:tcBorders>
              <w:top w:val="nil"/>
              <w:left w:val="single" w:sz="24" w:space="0" w:color="CED3F1"/>
              <w:bottom w:val="nil"/>
              <w:right w:val="single" w:sz="24" w:space="0" w:color="F4F3F8"/>
            </w:tcBorders>
            <w:shd w:val="clear" w:color="auto" w:fill="F4F3F8"/>
          </w:tcPr>
          <w:p w:rsidR="009343C4" w:rsidRDefault="009343C4">
            <w:pPr>
              <w:pStyle w:val="ConsPlusNormal"/>
              <w:jc w:val="center"/>
            </w:pPr>
            <w:r>
              <w:rPr>
                <w:color w:val="392C69"/>
              </w:rPr>
              <w:t>Список изменяющих документов</w:t>
            </w:r>
          </w:p>
          <w:p w:rsidR="009343C4" w:rsidRDefault="009343C4">
            <w:pPr>
              <w:pStyle w:val="ConsPlusNormal"/>
              <w:jc w:val="center"/>
            </w:pPr>
            <w:proofErr w:type="gramStart"/>
            <w:r>
              <w:rPr>
                <w:color w:val="392C69"/>
              </w:rPr>
              <w:t xml:space="preserve">(в ред. Постановлений Администрации </w:t>
            </w:r>
            <w:proofErr w:type="spellStart"/>
            <w:r>
              <w:rPr>
                <w:color w:val="392C69"/>
              </w:rPr>
              <w:t>г.о</w:t>
            </w:r>
            <w:proofErr w:type="spellEnd"/>
            <w:r>
              <w:rPr>
                <w:color w:val="392C69"/>
              </w:rPr>
              <w:t xml:space="preserve">. Саранск от 02.10.2019 </w:t>
            </w:r>
            <w:hyperlink r:id="rId13" w:history="1">
              <w:r>
                <w:rPr>
                  <w:color w:val="0000FF"/>
                </w:rPr>
                <w:t>N 1760</w:t>
              </w:r>
            </w:hyperlink>
            <w:r>
              <w:rPr>
                <w:color w:val="392C69"/>
              </w:rPr>
              <w:t>,</w:t>
            </w:r>
            <w:proofErr w:type="gramEnd"/>
          </w:p>
          <w:p w:rsidR="009343C4" w:rsidRDefault="009343C4">
            <w:pPr>
              <w:pStyle w:val="ConsPlusNormal"/>
              <w:jc w:val="center"/>
            </w:pPr>
            <w:r>
              <w:rPr>
                <w:color w:val="392C69"/>
              </w:rPr>
              <w:t xml:space="preserve">от 29.06.2020 </w:t>
            </w:r>
            <w:hyperlink r:id="rId14" w:history="1">
              <w:r>
                <w:rPr>
                  <w:color w:val="0000FF"/>
                </w:rPr>
                <w:t>N 946</w:t>
              </w:r>
            </w:hyperlink>
            <w:r>
              <w:rPr>
                <w:color w:val="392C69"/>
              </w:rPr>
              <w:t>)</w:t>
            </w:r>
          </w:p>
        </w:tc>
      </w:tr>
    </w:tbl>
    <w:p w:rsidR="009343C4" w:rsidRDefault="009343C4">
      <w:pPr>
        <w:pStyle w:val="ConsPlusNormal"/>
        <w:jc w:val="both"/>
      </w:pPr>
    </w:p>
    <w:p w:rsidR="009343C4" w:rsidRDefault="009343C4">
      <w:pPr>
        <w:pStyle w:val="ConsPlusTitle"/>
        <w:jc w:val="center"/>
        <w:outlineLvl w:val="1"/>
      </w:pPr>
      <w:r>
        <w:t>Раздел 1. ОБЩИЕ ПОЛОЖЕНИЯ</w:t>
      </w:r>
    </w:p>
    <w:p w:rsidR="009343C4" w:rsidRDefault="009343C4">
      <w:pPr>
        <w:pStyle w:val="ConsPlusNormal"/>
        <w:jc w:val="both"/>
      </w:pPr>
    </w:p>
    <w:p w:rsidR="009343C4" w:rsidRDefault="009343C4">
      <w:pPr>
        <w:pStyle w:val="ConsPlusTitle"/>
        <w:jc w:val="center"/>
        <w:outlineLvl w:val="2"/>
      </w:pPr>
      <w:r>
        <w:t>Подраздел 1. ПРЕДМЕТ РЕГУЛИРОВАНИЯ</w:t>
      </w:r>
    </w:p>
    <w:p w:rsidR="009343C4" w:rsidRDefault="009343C4">
      <w:pPr>
        <w:pStyle w:val="ConsPlusTitle"/>
        <w:jc w:val="center"/>
      </w:pPr>
      <w:r>
        <w:t>АДМИНИСТРАТИВНОГО РЕГЛАМЕНТА</w:t>
      </w:r>
    </w:p>
    <w:p w:rsidR="009343C4" w:rsidRDefault="009343C4">
      <w:pPr>
        <w:pStyle w:val="ConsPlusNormal"/>
        <w:jc w:val="both"/>
      </w:pPr>
    </w:p>
    <w:p w:rsidR="009343C4" w:rsidRDefault="009343C4">
      <w:pPr>
        <w:pStyle w:val="ConsPlusNormal"/>
        <w:ind w:firstLine="540"/>
        <w:jc w:val="both"/>
      </w:pPr>
      <w:r>
        <w:t>1. Административный регламент Администрации городского округа Саранск предоставления муниципальной услуги "Согласование переустройства и (или) перепланировки помещения в многоквартирном доме" (далее - регламент) разработан в целях повышения качества исполнения и доступности муниципальной услуги.</w:t>
      </w:r>
    </w:p>
    <w:p w:rsidR="009343C4" w:rsidRDefault="009343C4">
      <w:pPr>
        <w:pStyle w:val="ConsPlusNormal"/>
        <w:spacing w:before="220"/>
        <w:ind w:firstLine="540"/>
        <w:jc w:val="both"/>
      </w:pPr>
      <w:r>
        <w:t>2. Административный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9343C4" w:rsidRDefault="009343C4">
      <w:pPr>
        <w:pStyle w:val="ConsPlusNormal"/>
        <w:jc w:val="both"/>
      </w:pPr>
    </w:p>
    <w:p w:rsidR="009343C4" w:rsidRDefault="009343C4">
      <w:pPr>
        <w:pStyle w:val="ConsPlusTitle"/>
        <w:jc w:val="center"/>
        <w:outlineLvl w:val="2"/>
      </w:pPr>
      <w:r>
        <w:t>Подраздел 2. КАТЕГОРИИ ЗАЯВИТЕЛЕЙ</w:t>
      </w:r>
    </w:p>
    <w:p w:rsidR="009343C4" w:rsidRDefault="009343C4">
      <w:pPr>
        <w:pStyle w:val="ConsPlusNormal"/>
        <w:jc w:val="both"/>
      </w:pPr>
    </w:p>
    <w:p w:rsidR="009343C4" w:rsidRDefault="009343C4">
      <w:pPr>
        <w:pStyle w:val="ConsPlusNormal"/>
        <w:ind w:firstLine="540"/>
        <w:jc w:val="both"/>
      </w:pPr>
      <w:r>
        <w:t>3. Заявителями являются собственники помещений в многоквартирном доме, заинтересованные в переустройстве и (или) перепланировке помещения, либо уполномоченные ими лица (далее - заявитель).</w:t>
      </w:r>
    </w:p>
    <w:p w:rsidR="009343C4" w:rsidRDefault="009343C4">
      <w:pPr>
        <w:pStyle w:val="ConsPlusNormal"/>
        <w:jc w:val="both"/>
      </w:pPr>
    </w:p>
    <w:p w:rsidR="009343C4" w:rsidRDefault="009343C4">
      <w:pPr>
        <w:pStyle w:val="ConsPlusTitle"/>
        <w:jc w:val="center"/>
        <w:outlineLvl w:val="1"/>
      </w:pPr>
      <w:r>
        <w:t>Раздел 2. СТАНДАРТ ПРЕДОСТАВЛЕНИЯ МУНИЦИПАЛЬНОЙ УСЛУГИ</w:t>
      </w:r>
    </w:p>
    <w:p w:rsidR="009343C4" w:rsidRDefault="009343C4">
      <w:pPr>
        <w:pStyle w:val="ConsPlusNormal"/>
        <w:jc w:val="both"/>
      </w:pPr>
    </w:p>
    <w:p w:rsidR="009343C4" w:rsidRDefault="009343C4">
      <w:pPr>
        <w:pStyle w:val="ConsPlusTitle"/>
        <w:jc w:val="center"/>
        <w:outlineLvl w:val="2"/>
      </w:pPr>
      <w:r>
        <w:t>Подраздел 1. ОСНОВНЫЕ ПОЛОЖЕНИЯ СТАНДАРТА ПРЕДОСТАВЛЕНИЯ</w:t>
      </w:r>
    </w:p>
    <w:p w:rsidR="009343C4" w:rsidRDefault="009343C4">
      <w:pPr>
        <w:pStyle w:val="ConsPlusTitle"/>
        <w:jc w:val="center"/>
      </w:pPr>
      <w:r>
        <w:t>МУНИЦИПАЛЬНОЙ УСЛУГИ</w:t>
      </w:r>
    </w:p>
    <w:p w:rsidR="009343C4" w:rsidRDefault="009343C4">
      <w:pPr>
        <w:pStyle w:val="ConsPlusNormal"/>
        <w:jc w:val="both"/>
      </w:pPr>
    </w:p>
    <w:p w:rsidR="009343C4" w:rsidRDefault="009343C4">
      <w:pPr>
        <w:pStyle w:val="ConsPlusNormal"/>
        <w:ind w:firstLine="540"/>
        <w:jc w:val="both"/>
      </w:pPr>
      <w:r>
        <w:t>4. Муниципальная услуга Администрации городского округа Саранск - "Согласование переустройства и (или) перепланировки помещения в многоквартирном доме" (далее - муниципальная услуга).</w:t>
      </w:r>
    </w:p>
    <w:p w:rsidR="009343C4" w:rsidRDefault="009343C4">
      <w:pPr>
        <w:pStyle w:val="ConsPlusNormal"/>
        <w:spacing w:before="220"/>
        <w:ind w:firstLine="540"/>
        <w:jc w:val="both"/>
      </w:pPr>
      <w:r>
        <w:t>5. Муниципальная услуга предоставляется в 45-дневный срок со дня регистрации заявления о предоставлении услуги.</w:t>
      </w:r>
    </w:p>
    <w:p w:rsidR="009343C4" w:rsidRDefault="009343C4">
      <w:pPr>
        <w:pStyle w:val="ConsPlusNormal"/>
        <w:spacing w:before="220"/>
        <w:ind w:firstLine="540"/>
        <w:jc w:val="both"/>
      </w:pPr>
      <w:r>
        <w:t>В случае представления заявителем документов через многофункциональный центр срок принятия решения о согласовании или об отказе в согласовании переустройства и (или) перепланировки помещения в многоквартирном доме исчисляется со дня передачи многофункциональным центром таких документов в Администрацию городского округа Саранск.</w:t>
      </w:r>
    </w:p>
    <w:p w:rsidR="009343C4" w:rsidRDefault="009343C4">
      <w:pPr>
        <w:pStyle w:val="ConsPlusNormal"/>
        <w:jc w:val="both"/>
      </w:pPr>
      <w:r>
        <w:lastRenderedPageBreak/>
        <w:t>(</w:t>
      </w:r>
      <w:proofErr w:type="gramStart"/>
      <w:r>
        <w:t>а</w:t>
      </w:r>
      <w:proofErr w:type="gramEnd"/>
      <w:r>
        <w:t xml:space="preserve">бзац введен </w:t>
      </w:r>
      <w:hyperlink r:id="rId15" w:history="1">
        <w:r>
          <w:rPr>
            <w:color w:val="0000FF"/>
          </w:rPr>
          <w:t>Постановлением</w:t>
        </w:r>
      </w:hyperlink>
      <w:r>
        <w:t xml:space="preserve"> Администрации </w:t>
      </w:r>
      <w:proofErr w:type="spellStart"/>
      <w:r>
        <w:t>г.о</w:t>
      </w:r>
      <w:proofErr w:type="spellEnd"/>
      <w:r>
        <w:t>. Саранск от 29.06.2020 N 946)</w:t>
      </w:r>
    </w:p>
    <w:p w:rsidR="009343C4" w:rsidRDefault="009343C4">
      <w:pPr>
        <w:pStyle w:val="ConsPlusNormal"/>
        <w:spacing w:before="220"/>
        <w:ind w:firstLine="540"/>
        <w:jc w:val="both"/>
      </w:pPr>
      <w:r>
        <w:t>6. Результатом предоставления муниципальной услуги являются:</w:t>
      </w:r>
    </w:p>
    <w:p w:rsidR="009343C4" w:rsidRDefault="009343C4">
      <w:pPr>
        <w:pStyle w:val="ConsPlusNormal"/>
        <w:spacing w:before="220"/>
        <w:ind w:firstLine="540"/>
        <w:jc w:val="both"/>
      </w:pPr>
      <w:r>
        <w:t>- распоряжение Заместителя Главы городского округа Саранск о согласовании переустройства и (или) перепланировки помещения в многоквартирном доме;</w:t>
      </w:r>
    </w:p>
    <w:p w:rsidR="009343C4" w:rsidRDefault="009343C4">
      <w:pPr>
        <w:pStyle w:val="ConsPlusNormal"/>
        <w:spacing w:before="220"/>
        <w:ind w:firstLine="540"/>
        <w:jc w:val="both"/>
      </w:pPr>
      <w:r>
        <w:t>- письмо Администрации городского округа Саранск с отказом в согласовании переустройства и (или) перепланировки помещения в многоквартирном доме.</w:t>
      </w:r>
    </w:p>
    <w:p w:rsidR="009343C4" w:rsidRDefault="009343C4">
      <w:pPr>
        <w:pStyle w:val="ConsPlusNormal"/>
        <w:spacing w:before="220"/>
        <w:ind w:firstLine="540"/>
        <w:jc w:val="both"/>
      </w:pPr>
      <w:r>
        <w:t xml:space="preserve">Срок </w:t>
      </w:r>
      <w:proofErr w:type="gramStart"/>
      <w:r>
        <w:t>хранения распоряжения Заместителя Главы городского округа</w:t>
      </w:r>
      <w:proofErr w:type="gramEnd"/>
      <w:r>
        <w:t xml:space="preserve"> Саранск, заявления о переустройстве и (или) перепланировки помещения в многоквартирном доме, иных документов, послуживших основанием для принятия решения - постоянно.</w:t>
      </w:r>
    </w:p>
    <w:p w:rsidR="009343C4" w:rsidRDefault="009343C4">
      <w:pPr>
        <w:pStyle w:val="ConsPlusNormal"/>
        <w:spacing w:before="220"/>
        <w:ind w:firstLine="540"/>
        <w:jc w:val="both"/>
      </w:pPr>
      <w:r>
        <w:t>Срок хранения письма, иных документов, послуживших основанием для принятия решения - 5 лет.</w:t>
      </w:r>
    </w:p>
    <w:p w:rsidR="009343C4" w:rsidRDefault="009343C4">
      <w:pPr>
        <w:pStyle w:val="ConsPlusNormal"/>
        <w:spacing w:before="220"/>
        <w:ind w:firstLine="540"/>
        <w:jc w:val="both"/>
      </w:pPr>
      <w:r>
        <w:t xml:space="preserve">7. Перечень документов, прилагаемых к заявлению, указан в </w:t>
      </w:r>
      <w:hyperlink w:anchor="P117" w:history="1">
        <w:r>
          <w:rPr>
            <w:color w:val="0000FF"/>
          </w:rPr>
          <w:t>пункте 19</w:t>
        </w:r>
      </w:hyperlink>
      <w:r>
        <w:t xml:space="preserve"> настоящего регламента. Рассмотрение заявления осуществляется в соответствии с положениями настоящего регламента.</w:t>
      </w:r>
    </w:p>
    <w:p w:rsidR="009343C4" w:rsidRDefault="009343C4">
      <w:pPr>
        <w:pStyle w:val="ConsPlusNormal"/>
        <w:jc w:val="both"/>
      </w:pPr>
    </w:p>
    <w:p w:rsidR="009343C4" w:rsidRDefault="009343C4">
      <w:pPr>
        <w:pStyle w:val="ConsPlusTitle"/>
        <w:jc w:val="center"/>
        <w:outlineLvl w:val="2"/>
      </w:pPr>
      <w:r>
        <w:t>Подраздел 2. НАИМЕНОВАНИЕ ОРГАНА, ПРЕДОСТАВЛЯЮЩЕГО</w:t>
      </w:r>
    </w:p>
    <w:p w:rsidR="009343C4" w:rsidRDefault="009343C4">
      <w:pPr>
        <w:pStyle w:val="ConsPlusTitle"/>
        <w:jc w:val="center"/>
      </w:pPr>
      <w:r>
        <w:t>МУНИЦИПАЛЬНУЮ УСЛУГУ</w:t>
      </w:r>
    </w:p>
    <w:p w:rsidR="009343C4" w:rsidRDefault="009343C4">
      <w:pPr>
        <w:pStyle w:val="ConsPlusNormal"/>
        <w:jc w:val="both"/>
      </w:pPr>
    </w:p>
    <w:p w:rsidR="009343C4" w:rsidRDefault="009343C4">
      <w:pPr>
        <w:pStyle w:val="ConsPlusNormal"/>
        <w:ind w:firstLine="540"/>
        <w:jc w:val="both"/>
      </w:pPr>
      <w:r>
        <w:t>8. Муниципальная услуга предоставляется Администрацией городского округа Саранск (далее - Администрация) в лице Управления градостроительства и архитектуры Департамента перспективного развития Администрации городского округа Саранск (далее - Управление) и Казенного учреждения городского округа Саранск "Градостроительство" (далее - КУ "Градостроительство").</w:t>
      </w:r>
    </w:p>
    <w:p w:rsidR="009343C4" w:rsidRDefault="009343C4">
      <w:pPr>
        <w:pStyle w:val="ConsPlusNormal"/>
        <w:spacing w:before="220"/>
        <w:ind w:firstLine="540"/>
        <w:jc w:val="both"/>
      </w:pPr>
      <w:r>
        <w:t xml:space="preserve">9. При предоставлении муниципальной услуги Администрация взаимодействует </w:t>
      </w:r>
      <w:proofErr w:type="gramStart"/>
      <w:r>
        <w:t>с</w:t>
      </w:r>
      <w:proofErr w:type="gramEnd"/>
      <w:r>
        <w:t>:</w:t>
      </w:r>
    </w:p>
    <w:p w:rsidR="009343C4" w:rsidRDefault="009343C4">
      <w:pPr>
        <w:pStyle w:val="ConsPlusNormal"/>
        <w:spacing w:before="220"/>
        <w:ind w:firstLine="540"/>
        <w:jc w:val="both"/>
      </w:pPr>
      <w:r>
        <w:t>- Управлением Федеральной службы государственной регистрации, кадастра и картографии по Республике Мордовия;</w:t>
      </w:r>
    </w:p>
    <w:p w:rsidR="009343C4" w:rsidRDefault="009343C4">
      <w:pPr>
        <w:pStyle w:val="ConsPlusNormal"/>
        <w:spacing w:before="220"/>
        <w:ind w:firstLine="540"/>
        <w:jc w:val="both"/>
      </w:pPr>
      <w:r>
        <w:t>- Управлением Федеральной налоговой службы по Республике Мордовия;</w:t>
      </w:r>
    </w:p>
    <w:p w:rsidR="009343C4" w:rsidRDefault="009343C4">
      <w:pPr>
        <w:pStyle w:val="ConsPlusNormal"/>
        <w:spacing w:before="220"/>
        <w:ind w:firstLine="540"/>
        <w:jc w:val="both"/>
      </w:pPr>
      <w:r>
        <w:t>-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9343C4" w:rsidRDefault="009343C4">
      <w:pPr>
        <w:pStyle w:val="ConsPlusNormal"/>
        <w:spacing w:before="220"/>
        <w:ind w:firstLine="540"/>
        <w:jc w:val="both"/>
      </w:pPr>
      <w:r>
        <w:t xml:space="preserve">9.1. В соответствии с Федеральным </w:t>
      </w:r>
      <w:hyperlink r:id="rId16" w:history="1">
        <w:r>
          <w:rPr>
            <w:color w:val="0000FF"/>
          </w:rPr>
          <w:t>законом</w:t>
        </w:r>
      </w:hyperlink>
      <w: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 &lt;1&gt;.</w:t>
      </w:r>
    </w:p>
    <w:p w:rsidR="009343C4" w:rsidRDefault="009343C4">
      <w:pPr>
        <w:pStyle w:val="ConsPlusNormal"/>
        <w:spacing w:before="220"/>
        <w:ind w:firstLine="540"/>
        <w:jc w:val="both"/>
      </w:pPr>
      <w:r>
        <w:t>--------------------------------</w:t>
      </w:r>
    </w:p>
    <w:p w:rsidR="009343C4" w:rsidRDefault="009343C4">
      <w:pPr>
        <w:pStyle w:val="ConsPlusNormal"/>
        <w:spacing w:before="220"/>
        <w:ind w:firstLine="540"/>
        <w:jc w:val="both"/>
      </w:pPr>
      <w:r>
        <w:t>&lt;1&gt;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w:t>
      </w:r>
    </w:p>
    <w:p w:rsidR="009343C4" w:rsidRDefault="009343C4">
      <w:pPr>
        <w:pStyle w:val="ConsPlusNormal"/>
        <w:jc w:val="both"/>
      </w:pPr>
    </w:p>
    <w:p w:rsidR="009343C4" w:rsidRDefault="009343C4">
      <w:pPr>
        <w:pStyle w:val="ConsPlusNormal"/>
        <w:ind w:firstLine="540"/>
        <w:jc w:val="both"/>
      </w:pPr>
      <w:r>
        <w:t xml:space="preserve">9.2.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w:t>
      </w:r>
      <w:r>
        <w:lastRenderedPageBreak/>
        <w:t>привлекаемая организация.</w:t>
      </w:r>
    </w:p>
    <w:p w:rsidR="009343C4" w:rsidRDefault="009343C4">
      <w:pPr>
        <w:pStyle w:val="ConsPlusNormal"/>
        <w:jc w:val="both"/>
      </w:pPr>
    </w:p>
    <w:p w:rsidR="009343C4" w:rsidRDefault="009343C4">
      <w:pPr>
        <w:pStyle w:val="ConsPlusTitle"/>
        <w:jc w:val="center"/>
        <w:outlineLvl w:val="2"/>
      </w:pPr>
      <w:r>
        <w:t>Подраздел 3. ПРАВОВЫЕ ОСНОВАНИЯ ПРЕДОСТАВЛЕНИЯ</w:t>
      </w:r>
    </w:p>
    <w:p w:rsidR="009343C4" w:rsidRDefault="009343C4">
      <w:pPr>
        <w:pStyle w:val="ConsPlusTitle"/>
        <w:jc w:val="center"/>
      </w:pPr>
      <w:r>
        <w:t>МУНИЦИПАЛЬНОЙ УСЛУГИ</w:t>
      </w:r>
    </w:p>
    <w:p w:rsidR="009343C4" w:rsidRDefault="009343C4">
      <w:pPr>
        <w:pStyle w:val="ConsPlusNormal"/>
        <w:jc w:val="both"/>
      </w:pPr>
    </w:p>
    <w:p w:rsidR="009343C4" w:rsidRDefault="009343C4">
      <w:pPr>
        <w:pStyle w:val="ConsPlusNormal"/>
        <w:ind w:firstLine="540"/>
        <w:jc w:val="both"/>
      </w:pPr>
      <w:r>
        <w:t xml:space="preserve">10. Муниципальная услуга предоставляется в соответствии </w:t>
      </w:r>
      <w:proofErr w:type="gramStart"/>
      <w:r>
        <w:t>с</w:t>
      </w:r>
      <w:proofErr w:type="gramEnd"/>
      <w:r>
        <w:t>:</w:t>
      </w:r>
    </w:p>
    <w:p w:rsidR="009343C4" w:rsidRDefault="009343C4">
      <w:pPr>
        <w:pStyle w:val="ConsPlusNormal"/>
        <w:spacing w:before="220"/>
        <w:ind w:firstLine="540"/>
        <w:jc w:val="both"/>
      </w:pPr>
      <w:hyperlink r:id="rId17" w:history="1">
        <w:r>
          <w:rPr>
            <w:color w:val="0000FF"/>
          </w:rPr>
          <w:t>Конституцией</w:t>
        </w:r>
      </w:hyperlink>
      <w:r>
        <w:t xml:space="preserve"> Российской Федерации;</w:t>
      </w:r>
    </w:p>
    <w:p w:rsidR="009343C4" w:rsidRDefault="009343C4">
      <w:pPr>
        <w:pStyle w:val="ConsPlusNormal"/>
        <w:spacing w:before="220"/>
        <w:ind w:firstLine="540"/>
        <w:jc w:val="both"/>
      </w:pPr>
      <w:r>
        <w:t xml:space="preserve">Жилищным </w:t>
      </w:r>
      <w:hyperlink r:id="rId18" w:history="1">
        <w:r>
          <w:rPr>
            <w:color w:val="0000FF"/>
          </w:rPr>
          <w:t>кодексом</w:t>
        </w:r>
      </w:hyperlink>
      <w:r>
        <w:t xml:space="preserve"> Российской Федерации от 29 декабря 2004 года N 188-ФЗ ("Собрание законодательства РФ", 3 января 2005 года N 1 (часть 1), ст. 14);</w:t>
      </w:r>
    </w:p>
    <w:p w:rsidR="009343C4" w:rsidRDefault="009343C4">
      <w:pPr>
        <w:pStyle w:val="ConsPlusNormal"/>
        <w:spacing w:before="220"/>
        <w:ind w:firstLine="540"/>
        <w:jc w:val="both"/>
      </w:pPr>
      <w:r>
        <w:t xml:space="preserve">Федеральным </w:t>
      </w:r>
      <w:hyperlink r:id="rId19" w:history="1">
        <w:r>
          <w:rPr>
            <w:color w:val="0000FF"/>
          </w:rPr>
          <w:t>законом</w:t>
        </w:r>
      </w:hyperlink>
      <w:r>
        <w:t xml:space="preserve"> от 13 июля 2015 года N 218-ФЗ "О государственной регистрации недвижимости" (текст опубликован на </w:t>
      </w:r>
      <w:proofErr w:type="gramStart"/>
      <w:r>
        <w:t>официальном</w:t>
      </w:r>
      <w:proofErr w:type="gramEnd"/>
      <w:r>
        <w:t xml:space="preserve"> интернет-портале правовой информации (www.pravo.gov.ru) 14 июля 2015 года);</w:t>
      </w:r>
    </w:p>
    <w:p w:rsidR="009343C4" w:rsidRDefault="009343C4">
      <w:pPr>
        <w:pStyle w:val="ConsPlusNormal"/>
        <w:spacing w:before="220"/>
        <w:ind w:firstLine="540"/>
        <w:jc w:val="both"/>
      </w:pPr>
      <w:r>
        <w:t xml:space="preserve">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РФ", 2 августа 2010 года, N 31, ст. 4179);</w:t>
      </w:r>
    </w:p>
    <w:p w:rsidR="009343C4" w:rsidRDefault="009343C4">
      <w:pPr>
        <w:pStyle w:val="ConsPlusNormal"/>
        <w:spacing w:before="220"/>
        <w:ind w:firstLine="540"/>
        <w:jc w:val="both"/>
      </w:pPr>
      <w:r>
        <w:t xml:space="preserve">Федеральным </w:t>
      </w:r>
      <w:hyperlink r:id="rId21" w:history="1">
        <w:r>
          <w:rPr>
            <w:color w:val="0000FF"/>
          </w:rPr>
          <w:t>законом</w:t>
        </w:r>
      </w:hyperlink>
      <w:r>
        <w:t xml:space="preserve"> от 27 июля 2006 года N 152-ФЗ "О персональных данных" ("Российская газета", 29 июля 2006 года N 165);</w:t>
      </w:r>
    </w:p>
    <w:p w:rsidR="009343C4" w:rsidRDefault="009343C4">
      <w:pPr>
        <w:pStyle w:val="ConsPlusNormal"/>
        <w:spacing w:before="220"/>
        <w:ind w:firstLine="540"/>
        <w:jc w:val="both"/>
      </w:pPr>
      <w:r>
        <w:t xml:space="preserve">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9343C4" w:rsidRDefault="009343C4">
      <w:pPr>
        <w:pStyle w:val="ConsPlusNormal"/>
        <w:spacing w:before="220"/>
        <w:ind w:firstLine="540"/>
        <w:jc w:val="both"/>
      </w:pPr>
      <w:hyperlink r:id="rId23" w:history="1">
        <w:r>
          <w:rPr>
            <w:color w:val="0000FF"/>
          </w:rPr>
          <w:t>решением</w:t>
        </w:r>
      </w:hyperlink>
      <w:r>
        <w:t xml:space="preserve"> Саранского городского Совета депутатов от 23 декабря 2005 года N 177 "Об утверждении Устава городского округа Саранск" ("Вечерний Саранск", 29 декабря 2005 года, спецвыпуск);</w:t>
      </w:r>
    </w:p>
    <w:p w:rsidR="009343C4" w:rsidRDefault="009343C4">
      <w:pPr>
        <w:pStyle w:val="ConsPlusNormal"/>
        <w:spacing w:before="220"/>
        <w:ind w:firstLine="540"/>
        <w:jc w:val="both"/>
      </w:pPr>
      <w:hyperlink r:id="rId24" w:history="1">
        <w:r>
          <w:rPr>
            <w:color w:val="0000FF"/>
          </w:rPr>
          <w:t>постановлением</w:t>
        </w:r>
      </w:hyperlink>
      <w:r>
        <w:t xml:space="preserve"> Главы Администрации городского округа Саранск от 17 февраля 2011 года N 303 "Об утверждении Стандарта муниципальных услуг на территории городского округа Саранск" ("Вечерний Саранск", 10 марта 2011 года, N 10);</w:t>
      </w:r>
    </w:p>
    <w:p w:rsidR="009343C4" w:rsidRDefault="009343C4">
      <w:pPr>
        <w:pStyle w:val="ConsPlusNormal"/>
        <w:spacing w:before="220"/>
        <w:ind w:firstLine="540"/>
        <w:jc w:val="both"/>
      </w:pPr>
      <w:hyperlink r:id="rId25" w:history="1">
        <w:r>
          <w:rPr>
            <w:color w:val="0000FF"/>
          </w:rPr>
          <w:t>постановлением</w:t>
        </w:r>
      </w:hyperlink>
      <w:r>
        <w:t xml:space="preserve"> Администрации городского округа Саранск от 6 августа 2013 года N 1978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городского округа Саранск" ("Вечерний Саранск", 21 августа 2013 года, N 34);</w:t>
      </w:r>
    </w:p>
    <w:p w:rsidR="009343C4" w:rsidRDefault="009343C4">
      <w:pPr>
        <w:pStyle w:val="ConsPlusNormal"/>
        <w:spacing w:before="220"/>
        <w:ind w:firstLine="540"/>
        <w:jc w:val="both"/>
      </w:pPr>
      <w:hyperlink r:id="rId26" w:history="1">
        <w:r>
          <w:rPr>
            <w:color w:val="0000FF"/>
          </w:rPr>
          <w:t>распоряжением</w:t>
        </w:r>
      </w:hyperlink>
      <w:r>
        <w:t xml:space="preserve"> Администрации городского округа Саранск от 30 декабря 2014 года N 91-р "О Регламенте Администрации городского округа Саранск".</w:t>
      </w:r>
    </w:p>
    <w:p w:rsidR="009343C4" w:rsidRDefault="009343C4">
      <w:pPr>
        <w:pStyle w:val="ConsPlusNormal"/>
        <w:jc w:val="both"/>
      </w:pPr>
    </w:p>
    <w:p w:rsidR="009343C4" w:rsidRDefault="009343C4">
      <w:pPr>
        <w:pStyle w:val="ConsPlusTitle"/>
        <w:jc w:val="center"/>
        <w:outlineLvl w:val="2"/>
      </w:pPr>
      <w:r>
        <w:t>Подраздел 4. ПОРЯДОК ИНФОРМИРОВАНИЯ О ПРЕДОСТАВЛЕНИИ</w:t>
      </w:r>
    </w:p>
    <w:p w:rsidR="009343C4" w:rsidRDefault="009343C4">
      <w:pPr>
        <w:pStyle w:val="ConsPlusTitle"/>
        <w:jc w:val="center"/>
      </w:pPr>
      <w:r>
        <w:t>МУНИЦИПАЛЬНОЙ УСЛУГИ</w:t>
      </w:r>
    </w:p>
    <w:p w:rsidR="009343C4" w:rsidRDefault="009343C4">
      <w:pPr>
        <w:pStyle w:val="ConsPlusNormal"/>
        <w:jc w:val="both"/>
      </w:pPr>
    </w:p>
    <w:p w:rsidR="009343C4" w:rsidRDefault="009343C4">
      <w:pPr>
        <w:pStyle w:val="ConsPlusNormal"/>
        <w:ind w:firstLine="540"/>
        <w:jc w:val="both"/>
      </w:pPr>
      <w:r>
        <w:t>11.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9343C4" w:rsidRDefault="009343C4">
      <w:pPr>
        <w:pStyle w:val="ConsPlusNormal"/>
        <w:spacing w:before="220"/>
        <w:ind w:firstLine="540"/>
        <w:jc w:val="both"/>
      </w:pPr>
      <w:r>
        <w:t>12.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9343C4" w:rsidRDefault="009343C4">
      <w:pPr>
        <w:pStyle w:val="ConsPlusNormal"/>
        <w:spacing w:before="220"/>
        <w:ind w:firstLine="540"/>
        <w:jc w:val="both"/>
      </w:pPr>
      <w:r>
        <w:t xml:space="preserve">13. При устном информировании заявителей специалист должен принять все необходимые </w:t>
      </w:r>
      <w:r>
        <w:lastRenderedPageBreak/>
        <w:t>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9343C4" w:rsidRDefault="009343C4">
      <w:pPr>
        <w:pStyle w:val="ConsPlusNormal"/>
        <w:spacing w:before="220"/>
        <w:ind w:firstLine="540"/>
        <w:jc w:val="both"/>
      </w:pPr>
      <w:r>
        <w:t>14.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w:t>
      </w:r>
    </w:p>
    <w:p w:rsidR="009343C4" w:rsidRDefault="009343C4">
      <w:pPr>
        <w:pStyle w:val="ConsPlusNormal"/>
        <w:spacing w:before="220"/>
        <w:ind w:firstLine="540"/>
        <w:jc w:val="both"/>
      </w:pPr>
      <w:r>
        <w:t xml:space="preserve">15. </w:t>
      </w:r>
      <w:hyperlink w:anchor="P480" w:history="1">
        <w:r>
          <w:rPr>
            <w:color w:val="0000FF"/>
          </w:rPr>
          <w:t>Сведения</w:t>
        </w:r>
      </w:hyperlink>
      <w:r>
        <w:t xml:space="preserve">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приложении 2 к настоящему регламенту.</w:t>
      </w:r>
    </w:p>
    <w:p w:rsidR="009343C4" w:rsidRDefault="009343C4">
      <w:pPr>
        <w:pStyle w:val="ConsPlusNormal"/>
        <w:spacing w:before="220"/>
        <w:ind w:firstLine="540"/>
        <w:jc w:val="both"/>
      </w:pPr>
      <w:r>
        <w:t>16. Заявитель может получить всю необходимую информацию о порядке предоставления услуги на официальных сайтах http://www.adm-saransk.ru, http://www.mfc13.ru (далее - официальный сайт), а также на Портале государственных и муниципальных услуг (функций) Республики Мордовия http://gosuslugi.e-mordovia.ru и на информационных стендах в местах приема документов.</w:t>
      </w:r>
    </w:p>
    <w:p w:rsidR="009343C4" w:rsidRDefault="009343C4">
      <w:pPr>
        <w:pStyle w:val="ConsPlusNormal"/>
        <w:spacing w:before="220"/>
        <w:ind w:firstLine="540"/>
        <w:jc w:val="both"/>
      </w:pPr>
      <w:r>
        <w:t>17.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Заместителем Главы городского округа Саранск - Директором Департамента перспективного развития Администрации городского округа Саранск. Срок рассмотрения письменных обращений составляет 30 дней со дня их регистрации.</w:t>
      </w:r>
    </w:p>
    <w:p w:rsidR="009343C4" w:rsidRDefault="009343C4">
      <w:pPr>
        <w:pStyle w:val="ConsPlusNormal"/>
        <w:spacing w:before="220"/>
        <w:ind w:firstLine="540"/>
        <w:jc w:val="both"/>
      </w:pPr>
      <w:r>
        <w:t>18.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30-ти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rsidR="009343C4" w:rsidRDefault="009343C4">
      <w:pPr>
        <w:pStyle w:val="ConsPlusNormal"/>
        <w:jc w:val="both"/>
      </w:pPr>
    </w:p>
    <w:p w:rsidR="009343C4" w:rsidRDefault="009343C4">
      <w:pPr>
        <w:pStyle w:val="ConsPlusTitle"/>
        <w:jc w:val="center"/>
        <w:outlineLvl w:val="2"/>
      </w:pPr>
      <w:r>
        <w:t>Подраздел 5. ПЕРЕЧЕНЬ ДОКУМЕНТОВ, НЕОБХОДИМЫХ</w:t>
      </w:r>
    </w:p>
    <w:p w:rsidR="009343C4" w:rsidRDefault="009343C4">
      <w:pPr>
        <w:pStyle w:val="ConsPlusTitle"/>
        <w:jc w:val="center"/>
      </w:pPr>
      <w:r>
        <w:t>ДЛЯ ПРЕДОСТАВЛЕНИЯ МУНИЦИПАЛЬНОЙ УСЛУГИ</w:t>
      </w:r>
    </w:p>
    <w:p w:rsidR="009343C4" w:rsidRDefault="009343C4">
      <w:pPr>
        <w:pStyle w:val="ConsPlusNormal"/>
        <w:jc w:val="both"/>
      </w:pPr>
    </w:p>
    <w:p w:rsidR="009343C4" w:rsidRDefault="009343C4">
      <w:pPr>
        <w:pStyle w:val="ConsPlusNormal"/>
        <w:ind w:firstLine="540"/>
        <w:jc w:val="both"/>
      </w:pPr>
      <w:bookmarkStart w:id="1" w:name="P117"/>
      <w:bookmarkEnd w:id="1"/>
      <w:r>
        <w:t>19. Для получения муниципальной услуги заявитель лично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через Портал государственных и муниципальных услуг Республики Мордовия или посредством почтовой связи представляет:</w:t>
      </w:r>
    </w:p>
    <w:p w:rsidR="009343C4" w:rsidRDefault="009343C4">
      <w:pPr>
        <w:pStyle w:val="ConsPlusNormal"/>
        <w:spacing w:before="220"/>
        <w:ind w:firstLine="540"/>
        <w:jc w:val="both"/>
      </w:pPr>
      <w:r>
        <w:t xml:space="preserve">1) </w:t>
      </w:r>
      <w:hyperlink w:anchor="P346" w:history="1">
        <w:r>
          <w:rPr>
            <w:color w:val="0000FF"/>
          </w:rPr>
          <w:t>заявление</w:t>
        </w:r>
      </w:hyperlink>
      <w:r>
        <w:t xml:space="preserve"> по форме согласно приложению 1 к регламенту на имя Главы городского округа Саранск, в котором указывается сведения о переустраиваемом и (или) перепланируемом помещении в многоквартирном доме, а также:</w:t>
      </w:r>
    </w:p>
    <w:p w:rsidR="009343C4" w:rsidRDefault="009343C4">
      <w:pPr>
        <w:pStyle w:val="ConsPlusNormal"/>
        <w:spacing w:before="220"/>
        <w:ind w:firstLine="540"/>
        <w:jc w:val="both"/>
      </w:pPr>
      <w:r>
        <w:t>- фамилия, имя и отчество, место жительства заявителя и реквизиты документа, удостоверяющего его личность (указываются полностью), - в случае если заявление подается физическим лицом;</w:t>
      </w:r>
    </w:p>
    <w:p w:rsidR="009343C4" w:rsidRDefault="009343C4">
      <w:pPr>
        <w:pStyle w:val="ConsPlusNormal"/>
        <w:spacing w:before="220"/>
        <w:ind w:firstLine="540"/>
        <w:jc w:val="both"/>
      </w:pPr>
      <w: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343C4" w:rsidRDefault="009343C4">
      <w:pPr>
        <w:pStyle w:val="ConsPlusNormal"/>
        <w:spacing w:before="220"/>
        <w:ind w:firstLine="540"/>
        <w:jc w:val="both"/>
      </w:pPr>
      <w:r>
        <w:t xml:space="preserve">- фамилия, имя и отчество представителя </w:t>
      </w:r>
      <w:proofErr w:type="gramStart"/>
      <w:r>
        <w:t>заявителя</w:t>
      </w:r>
      <w:proofErr w:type="gramEnd"/>
      <w:r>
        <w:t xml:space="preserve"> и реквизиты документа, подтверждающего его полномочия, - в случае если заявление подается представителем заявителя;</w:t>
      </w:r>
    </w:p>
    <w:p w:rsidR="009343C4" w:rsidRDefault="009343C4">
      <w:pPr>
        <w:pStyle w:val="ConsPlusNormal"/>
        <w:spacing w:before="220"/>
        <w:ind w:firstLine="540"/>
        <w:jc w:val="both"/>
      </w:pPr>
      <w:r>
        <w:t xml:space="preserve">- почтовый адрес, адрес электронной почты, номер телефона для связи с заявителем или </w:t>
      </w:r>
      <w:r>
        <w:lastRenderedPageBreak/>
        <w:t>представителем заявителя;</w:t>
      </w:r>
    </w:p>
    <w:p w:rsidR="009343C4" w:rsidRDefault="009343C4">
      <w:pPr>
        <w:pStyle w:val="ConsPlusNormal"/>
        <w:spacing w:before="220"/>
        <w:ind w:firstLine="540"/>
        <w:jc w:val="both"/>
      </w:pPr>
      <w:r>
        <w:t>- личная подпись заявителя с расшифровкой подписи, дата обращения, способ получения ответа.</w:t>
      </w:r>
    </w:p>
    <w:p w:rsidR="009343C4" w:rsidRDefault="009343C4">
      <w:pPr>
        <w:pStyle w:val="ConsPlusNormal"/>
        <w:spacing w:before="220"/>
        <w:ind w:firstLine="540"/>
        <w:jc w:val="both"/>
      </w:pPr>
      <w:proofErr w:type="gramStart"/>
      <w:r>
        <w:t>2) правоустанавливающие документы на переустраиваемое и (или) перепланируемое помещение в многоквартирном доме (договор купли-продажи, договор дарения, инвестиционный договор, свидетельство о праве на наследство, свидетельство о государственной регистрации права на объект недвижимого имущества и т.п.) в подлинниках или засвидетельствованных в нотариальном порядке копиях (если заявителем не представлены самостоятельно, документы запрашиваются в порядке межведомственного электронного взаимодействия);</w:t>
      </w:r>
      <w:proofErr w:type="gramEnd"/>
    </w:p>
    <w:p w:rsidR="009343C4" w:rsidRDefault="009343C4">
      <w:pPr>
        <w:pStyle w:val="ConsPlusNormal"/>
        <w:spacing w:before="220"/>
        <w:ind w:firstLine="540"/>
        <w:jc w:val="both"/>
      </w:pPr>
      <w:proofErr w:type="gramStart"/>
      <w: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t xml:space="preserve"> такие переустройство и (или) перепланировку помещения в многоквартирном доме;</w:t>
      </w:r>
    </w:p>
    <w:p w:rsidR="009343C4" w:rsidRDefault="009343C4">
      <w:pPr>
        <w:pStyle w:val="ConsPlusNormal"/>
        <w:spacing w:before="220"/>
        <w:ind w:firstLine="540"/>
        <w:jc w:val="both"/>
      </w:pPr>
      <w:r>
        <w:t>4) технический паспорт переустраиваемого и (или) перепланируемого помещения (если заявителем не представлен самостоятельно, документ запрашиваются в порядке межведомственного электронного взаимодействия);</w:t>
      </w:r>
    </w:p>
    <w:p w:rsidR="009343C4" w:rsidRDefault="009343C4">
      <w:pPr>
        <w:pStyle w:val="ConsPlusNormal"/>
        <w:spacing w:before="220"/>
        <w:ind w:firstLine="540"/>
        <w:jc w:val="both"/>
      </w:pPr>
      <w:proofErr w:type="gramStart"/>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по договору социального найма);</w:t>
      </w:r>
      <w:proofErr w:type="gramEnd"/>
    </w:p>
    <w:p w:rsidR="009343C4" w:rsidRDefault="009343C4">
      <w:pPr>
        <w:pStyle w:val="ConsPlusNormal"/>
        <w:spacing w:before="220"/>
        <w:ind w:firstLine="540"/>
        <w:jc w:val="both"/>
      </w:pPr>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непредставления документов заявителем, они запрашиваются по каналам межведомственного электронного взаимодействия).</w:t>
      </w:r>
    </w:p>
    <w:p w:rsidR="009343C4" w:rsidRDefault="009343C4">
      <w:pPr>
        <w:pStyle w:val="ConsPlusNormal"/>
        <w:spacing w:before="220"/>
        <w:ind w:firstLine="540"/>
        <w:jc w:val="both"/>
      </w:pPr>
      <w:r>
        <w:t>7) согласие в письменной форме банка на проведение работ по переустройству и (или) перепланировке помещения в многоквартирном доме, если переустраиваемое и (или) перепланируемое помещение обременено ипотекой.</w:t>
      </w:r>
    </w:p>
    <w:p w:rsidR="009343C4" w:rsidRDefault="009343C4">
      <w:pPr>
        <w:pStyle w:val="ConsPlusNormal"/>
        <w:jc w:val="both"/>
      </w:pPr>
      <w:r>
        <w:t>(</w:t>
      </w:r>
      <w:proofErr w:type="spellStart"/>
      <w:r>
        <w:t>пп</w:t>
      </w:r>
      <w:proofErr w:type="spellEnd"/>
      <w:r>
        <w:t xml:space="preserve">. 7 введен </w:t>
      </w:r>
      <w:hyperlink r:id="rId27" w:history="1">
        <w:r>
          <w:rPr>
            <w:color w:val="0000FF"/>
          </w:rPr>
          <w:t>Постановлением</w:t>
        </w:r>
      </w:hyperlink>
      <w:r>
        <w:t xml:space="preserve"> Администрации </w:t>
      </w:r>
      <w:proofErr w:type="spellStart"/>
      <w:r>
        <w:t>г.о</w:t>
      </w:r>
      <w:proofErr w:type="spellEnd"/>
      <w:r>
        <w:t>. Саранск от 29.06.2020 N 946)</w:t>
      </w:r>
    </w:p>
    <w:p w:rsidR="009343C4" w:rsidRDefault="009343C4">
      <w:pPr>
        <w:pStyle w:val="ConsPlusNormal"/>
        <w:spacing w:before="220"/>
        <w:ind w:firstLine="540"/>
        <w:jc w:val="both"/>
      </w:pPr>
      <w:r>
        <w:t>20. В случае непредставления заявителем документов, указанных в пунктах 2, 4, 6 пункта 19 регламента, данные документы самостоятельно истребуются Администрацией по каналам межведомственного электронного взаимодействия.</w:t>
      </w:r>
    </w:p>
    <w:p w:rsidR="009343C4" w:rsidRDefault="009343C4">
      <w:pPr>
        <w:pStyle w:val="ConsPlusNormal"/>
        <w:spacing w:before="220"/>
        <w:ind w:firstLine="540"/>
        <w:jc w:val="both"/>
      </w:pPr>
      <w:r>
        <w:t>21. Специалист, осуществляющий прием и регистрацию документов, не вправе требовать от заявителя:</w:t>
      </w:r>
    </w:p>
    <w:p w:rsidR="009343C4" w:rsidRDefault="009343C4">
      <w:pPr>
        <w:pStyle w:val="ConsPlusNormal"/>
        <w:spacing w:before="220"/>
        <w:ind w:firstLine="540"/>
        <w:jc w:val="both"/>
      </w:pPr>
      <w:proofErr w:type="gramStart"/>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9343C4" w:rsidRDefault="009343C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w:t>
      </w:r>
      <w:r>
        <w:lastRenderedPageBreak/>
        <w:t>органов местного самоуправления либо подведомственных им организаций, участвующих в предоставлении предусмотренной муниципальной услуги;</w:t>
      </w:r>
    </w:p>
    <w:p w:rsidR="009343C4" w:rsidRDefault="009343C4">
      <w:pPr>
        <w:pStyle w:val="ConsPlusNormal"/>
        <w:spacing w:before="220"/>
        <w:ind w:firstLine="540"/>
        <w:jc w:val="both"/>
      </w:pPr>
      <w:proofErr w:type="gramStart"/>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9343C4" w:rsidRDefault="009343C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43C4" w:rsidRDefault="009343C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43C4" w:rsidRDefault="009343C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43C4" w:rsidRDefault="009343C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43C4" w:rsidRDefault="009343C4">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или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w:t>
      </w:r>
      <w:proofErr w:type="gramEnd"/>
      <w:r>
        <w:t xml:space="preserve"> заявитель, а также приносятся извинения за доставленные неудобства.</w:t>
      </w:r>
    </w:p>
    <w:p w:rsidR="009343C4" w:rsidRDefault="009343C4">
      <w:pPr>
        <w:pStyle w:val="ConsPlusNormal"/>
        <w:spacing w:before="220"/>
        <w:ind w:firstLine="540"/>
        <w:jc w:val="both"/>
      </w:pPr>
      <w:r>
        <w:t>22.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9343C4" w:rsidRDefault="009343C4">
      <w:pPr>
        <w:pStyle w:val="ConsPlusNormal"/>
        <w:jc w:val="both"/>
      </w:pPr>
    </w:p>
    <w:p w:rsidR="009343C4" w:rsidRDefault="009343C4">
      <w:pPr>
        <w:pStyle w:val="ConsPlusTitle"/>
        <w:jc w:val="center"/>
        <w:outlineLvl w:val="2"/>
      </w:pPr>
      <w:r>
        <w:t>Подраздел 6. ОСНОВАНИЯ ДЛЯ ОТКАЗА В ПРИЕМЕ ДОКУМЕНТОВ ИЛИ</w:t>
      </w:r>
    </w:p>
    <w:p w:rsidR="009343C4" w:rsidRDefault="009343C4">
      <w:pPr>
        <w:pStyle w:val="ConsPlusTitle"/>
        <w:jc w:val="center"/>
      </w:pPr>
      <w:r>
        <w:t>ОТКАЗА В ПРЕДОСТАВЛЕНИИ МУНИЦИПАЛЬНОЙ УСЛУГИ</w:t>
      </w:r>
    </w:p>
    <w:p w:rsidR="009343C4" w:rsidRDefault="009343C4">
      <w:pPr>
        <w:pStyle w:val="ConsPlusNormal"/>
        <w:jc w:val="both"/>
      </w:pPr>
    </w:p>
    <w:p w:rsidR="009343C4" w:rsidRDefault="009343C4">
      <w:pPr>
        <w:pStyle w:val="ConsPlusNormal"/>
        <w:ind w:firstLine="540"/>
        <w:jc w:val="both"/>
      </w:pPr>
      <w:r>
        <w:t>23. Основаниями для отказа в приеме документов, необходимых для предоставления муниципальной услуги, являются:</w:t>
      </w:r>
    </w:p>
    <w:p w:rsidR="009343C4" w:rsidRDefault="009343C4">
      <w:pPr>
        <w:pStyle w:val="ConsPlusNormal"/>
        <w:spacing w:before="220"/>
        <w:ind w:firstLine="540"/>
        <w:jc w:val="both"/>
      </w:pPr>
      <w:r>
        <w:t>1) предоставление заявителем заявления и документов без удостоверения личности либо неуполномоченным лицом;</w:t>
      </w:r>
    </w:p>
    <w:p w:rsidR="009343C4" w:rsidRDefault="009343C4">
      <w:pPr>
        <w:pStyle w:val="ConsPlusNormal"/>
        <w:spacing w:before="220"/>
        <w:ind w:firstLine="540"/>
        <w:jc w:val="both"/>
      </w:pPr>
      <w: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9343C4" w:rsidRDefault="009343C4">
      <w:pPr>
        <w:pStyle w:val="ConsPlusNormal"/>
        <w:spacing w:before="220"/>
        <w:ind w:firstLine="540"/>
        <w:jc w:val="both"/>
      </w:pPr>
      <w:r>
        <w:t>24. О наличии оснований для отказа в приеме документов заявителя устно информирует специалист, ответственный за прием и регистрацию документов.</w:t>
      </w:r>
    </w:p>
    <w:p w:rsidR="009343C4" w:rsidRDefault="009343C4">
      <w:pPr>
        <w:pStyle w:val="ConsPlusNormal"/>
        <w:spacing w:before="220"/>
        <w:ind w:firstLine="540"/>
        <w:jc w:val="both"/>
      </w:pPr>
      <w:bookmarkStart w:id="2" w:name="P150"/>
      <w:bookmarkEnd w:id="2"/>
      <w:r>
        <w:lastRenderedPageBreak/>
        <w:t>25. Основаниями для отказа в предоставлении муниципальной услуги являются:</w:t>
      </w:r>
    </w:p>
    <w:p w:rsidR="009343C4" w:rsidRDefault="009343C4">
      <w:pPr>
        <w:pStyle w:val="ConsPlusNormal"/>
        <w:spacing w:before="220"/>
        <w:ind w:firstLine="540"/>
        <w:jc w:val="both"/>
      </w:pPr>
      <w:bookmarkStart w:id="3" w:name="P151"/>
      <w:bookmarkEnd w:id="3"/>
      <w:r>
        <w:t>1) несоответствие проекта переустройства и (или) перепланировки жилого помещения в многоквартирном доме требованиям законодательства;</w:t>
      </w:r>
    </w:p>
    <w:p w:rsidR="009343C4" w:rsidRDefault="009343C4">
      <w:pPr>
        <w:pStyle w:val="ConsPlusNormal"/>
        <w:spacing w:before="220"/>
        <w:ind w:firstLine="540"/>
        <w:jc w:val="both"/>
      </w:pPr>
      <w:proofErr w:type="gramStart"/>
      <w:r>
        <w:t xml:space="preserve">2) непредставление указанных в </w:t>
      </w:r>
      <w:hyperlink w:anchor="P117" w:history="1">
        <w:r>
          <w:rPr>
            <w:color w:val="0000FF"/>
          </w:rPr>
          <w:t>п. 19</w:t>
        </w:r>
      </w:hyperlink>
      <w:r>
        <w:t xml:space="preserve"> настоящего регламента документов, обязанность по предоставлению которых возложена на заявителя;</w:t>
      </w:r>
      <w:proofErr w:type="gramEnd"/>
    </w:p>
    <w:p w:rsidR="009343C4" w:rsidRDefault="009343C4">
      <w:pPr>
        <w:pStyle w:val="ConsPlusNormal"/>
        <w:spacing w:before="220"/>
        <w:ind w:firstLine="540"/>
        <w:jc w:val="both"/>
      </w:pPr>
      <w:bookmarkStart w:id="4" w:name="P153"/>
      <w:bookmarkEnd w:id="4"/>
      <w:r>
        <w:t xml:space="preserve">3) поступления в Администрацию ответа на межведомственный запрос, свидетельствующий об отсутствии документа и (или) информации, </w:t>
      </w:r>
      <w:proofErr w:type="gramStart"/>
      <w:r>
        <w:t>необходимых</w:t>
      </w:r>
      <w:proofErr w:type="gramEnd"/>
      <w:r>
        <w:t xml:space="preserve">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w:t>
      </w:r>
    </w:p>
    <w:p w:rsidR="009343C4" w:rsidRDefault="009343C4">
      <w:pPr>
        <w:pStyle w:val="ConsPlusNormal"/>
        <w:spacing w:before="220"/>
        <w:ind w:firstLine="540"/>
        <w:jc w:val="both"/>
      </w:pPr>
      <w:proofErr w:type="gramStart"/>
      <w: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и предложила заявителю представить документ и (или) информацию, необходимые для проведения переустройства и (или) перепланировки жилого помещения, и не получила от заявителя такие документы и (или) информацию в течение 15 рабочих</w:t>
      </w:r>
      <w:proofErr w:type="gramEnd"/>
      <w:r>
        <w:t xml:space="preserve"> дней со дня направления уведомления.</w:t>
      </w:r>
    </w:p>
    <w:p w:rsidR="009343C4" w:rsidRDefault="009343C4">
      <w:pPr>
        <w:pStyle w:val="ConsPlusNormal"/>
        <w:spacing w:before="220"/>
        <w:ind w:firstLine="540"/>
        <w:jc w:val="both"/>
      </w:pPr>
      <w:r>
        <w:t xml:space="preserve">26.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150" w:history="1">
        <w:r>
          <w:rPr>
            <w:color w:val="0000FF"/>
          </w:rPr>
          <w:t>пунктом 25</w:t>
        </w:r>
      </w:hyperlink>
      <w:r>
        <w:t xml:space="preserve"> настоящего регламента.</w:t>
      </w:r>
    </w:p>
    <w:p w:rsidR="009343C4" w:rsidRDefault="009343C4">
      <w:pPr>
        <w:pStyle w:val="ConsPlusNormal"/>
        <w:spacing w:before="220"/>
        <w:ind w:firstLine="540"/>
        <w:jc w:val="both"/>
      </w:pPr>
      <w: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9343C4" w:rsidRDefault="0093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3C4">
        <w:trPr>
          <w:jc w:val="center"/>
        </w:trPr>
        <w:tc>
          <w:tcPr>
            <w:tcW w:w="9294" w:type="dxa"/>
            <w:tcBorders>
              <w:top w:val="nil"/>
              <w:left w:val="single" w:sz="24" w:space="0" w:color="CED3F1"/>
              <w:bottom w:val="nil"/>
              <w:right w:val="single" w:sz="24" w:space="0" w:color="F4F3F8"/>
            </w:tcBorders>
            <w:shd w:val="clear" w:color="auto" w:fill="F4F3F8"/>
          </w:tcPr>
          <w:p w:rsidR="009343C4" w:rsidRDefault="009343C4">
            <w:pPr>
              <w:pStyle w:val="ConsPlusNormal"/>
              <w:jc w:val="both"/>
            </w:pPr>
            <w:proofErr w:type="spellStart"/>
            <w:r>
              <w:rPr>
                <w:color w:val="392C69"/>
              </w:rPr>
              <w:t>КонсультантПлюс</w:t>
            </w:r>
            <w:proofErr w:type="spellEnd"/>
            <w:r>
              <w:rPr>
                <w:color w:val="392C69"/>
              </w:rPr>
              <w:t>: примечание.</w:t>
            </w:r>
          </w:p>
          <w:p w:rsidR="009343C4" w:rsidRDefault="009343C4">
            <w:pPr>
              <w:pStyle w:val="ConsPlusNormal"/>
              <w:jc w:val="both"/>
            </w:pPr>
            <w:r>
              <w:rPr>
                <w:color w:val="392C69"/>
              </w:rPr>
              <w:t>В официальном тексте документа, видимо, допущена опечатка: в пункте 25 настоящего регламента подпункт 4 отсутствует, имеется в виду подпункт 3.</w:t>
            </w:r>
          </w:p>
        </w:tc>
      </w:tr>
    </w:tbl>
    <w:p w:rsidR="009343C4" w:rsidRDefault="009343C4">
      <w:pPr>
        <w:pStyle w:val="ConsPlusNormal"/>
        <w:spacing w:before="280"/>
        <w:ind w:firstLine="540"/>
        <w:jc w:val="both"/>
      </w:pPr>
      <w:r>
        <w:t xml:space="preserve">Отказ в предоставлении муниципальной услуги по основаниям, указанным в </w:t>
      </w:r>
      <w:hyperlink w:anchor="P151" w:history="1">
        <w:r>
          <w:rPr>
            <w:color w:val="0000FF"/>
          </w:rPr>
          <w:t>подпунктах 1</w:t>
        </w:r>
      </w:hyperlink>
      <w:r>
        <w:t xml:space="preserve"> - </w:t>
      </w:r>
      <w:hyperlink w:anchor="P153" w:history="1">
        <w:r>
          <w:rPr>
            <w:color w:val="0000FF"/>
          </w:rPr>
          <w:t>4 пункта 25</w:t>
        </w:r>
      </w:hyperlink>
      <w:r>
        <w:t>, не препятствует повторному обращению заявителя после устранения причин, послуживших основанием для отказа.</w:t>
      </w:r>
    </w:p>
    <w:p w:rsidR="009343C4" w:rsidRDefault="009343C4">
      <w:pPr>
        <w:pStyle w:val="ConsPlusNormal"/>
        <w:spacing w:before="220"/>
        <w:ind w:firstLine="540"/>
        <w:jc w:val="both"/>
      </w:pPr>
      <w:r>
        <w:t>27. Основания для приостановления муниципальной услуги отсутствуют.</w:t>
      </w:r>
    </w:p>
    <w:p w:rsidR="009343C4" w:rsidRDefault="009343C4">
      <w:pPr>
        <w:pStyle w:val="ConsPlusNormal"/>
        <w:jc w:val="both"/>
      </w:pPr>
    </w:p>
    <w:p w:rsidR="009343C4" w:rsidRDefault="009343C4">
      <w:pPr>
        <w:pStyle w:val="ConsPlusTitle"/>
        <w:jc w:val="center"/>
        <w:outlineLvl w:val="2"/>
      </w:pPr>
      <w:r>
        <w:t>Подраздел 7. РАЗМЕР ПЛАТЫ ЗА ПРЕДОСТАВЛЕНИЕ</w:t>
      </w:r>
    </w:p>
    <w:p w:rsidR="009343C4" w:rsidRDefault="009343C4">
      <w:pPr>
        <w:pStyle w:val="ConsPlusTitle"/>
        <w:jc w:val="center"/>
      </w:pPr>
      <w:r>
        <w:t>МУНИЦИПАЛЬНОЙ УСЛУГИ</w:t>
      </w:r>
    </w:p>
    <w:p w:rsidR="009343C4" w:rsidRDefault="009343C4">
      <w:pPr>
        <w:pStyle w:val="ConsPlusNormal"/>
        <w:jc w:val="both"/>
      </w:pPr>
    </w:p>
    <w:p w:rsidR="009343C4" w:rsidRDefault="009343C4">
      <w:pPr>
        <w:pStyle w:val="ConsPlusNormal"/>
        <w:ind w:firstLine="540"/>
        <w:jc w:val="both"/>
      </w:pPr>
      <w:r>
        <w:t>28. Муниципальная услуга предоставляется бесплатно.</w:t>
      </w:r>
    </w:p>
    <w:p w:rsidR="009343C4" w:rsidRDefault="009343C4">
      <w:pPr>
        <w:pStyle w:val="ConsPlusNormal"/>
        <w:jc w:val="both"/>
      </w:pPr>
    </w:p>
    <w:p w:rsidR="009343C4" w:rsidRDefault="009343C4">
      <w:pPr>
        <w:pStyle w:val="ConsPlusTitle"/>
        <w:jc w:val="center"/>
        <w:outlineLvl w:val="2"/>
      </w:pPr>
      <w:r>
        <w:t>Подраздел 8. СТАНДАРТ КОМФОРТНОСТИ</w:t>
      </w:r>
    </w:p>
    <w:p w:rsidR="009343C4" w:rsidRDefault="009343C4">
      <w:pPr>
        <w:pStyle w:val="ConsPlusNormal"/>
        <w:jc w:val="both"/>
      </w:pPr>
    </w:p>
    <w:p w:rsidR="009343C4" w:rsidRDefault="009343C4">
      <w:pPr>
        <w:pStyle w:val="ConsPlusNormal"/>
        <w:ind w:firstLine="540"/>
        <w:jc w:val="both"/>
      </w:pPr>
      <w:r>
        <w:t>29.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заявления о предоставлении услуги осуществляется исходя из принципа: один талон на получение одной услуги.</w:t>
      </w:r>
    </w:p>
    <w:p w:rsidR="009343C4" w:rsidRDefault="009343C4">
      <w:pPr>
        <w:pStyle w:val="ConsPlusNormal"/>
        <w:spacing w:before="220"/>
        <w:ind w:firstLine="540"/>
        <w:jc w:val="both"/>
      </w:pPr>
      <w:r>
        <w:t xml:space="preserve">30. Помещение для предоставления муниципальной услуги должно быть оборудовано местами для ожидания, информирования и приема заявителей, стульями, столами, </w:t>
      </w:r>
      <w:r>
        <w:lastRenderedPageBreak/>
        <w:t>канцелярскими принадлежностями.</w:t>
      </w:r>
    </w:p>
    <w:p w:rsidR="009343C4" w:rsidRDefault="009343C4">
      <w:pPr>
        <w:pStyle w:val="ConsPlusNormal"/>
        <w:spacing w:before="220"/>
        <w:ind w:firstLine="540"/>
        <w:jc w:val="both"/>
      </w:pPr>
      <w:r>
        <w:t>31. Помещение должно быть оборудовано по принципу доступности для инвалидов в соответствии с законодательством Российской Федерации о социальной защите инвалидов.</w:t>
      </w:r>
    </w:p>
    <w:p w:rsidR="009343C4" w:rsidRDefault="009343C4">
      <w:pPr>
        <w:pStyle w:val="ConsPlusNormal"/>
        <w:spacing w:before="220"/>
        <w:ind w:firstLine="540"/>
        <w:jc w:val="both"/>
      </w:pPr>
      <w:r>
        <w:t>32. На информационных стендах в местах предоставления муниципальной услуги и официальном сайте размещается следующая информация:</w:t>
      </w:r>
    </w:p>
    <w:p w:rsidR="009343C4" w:rsidRDefault="009343C4">
      <w:pPr>
        <w:pStyle w:val="ConsPlusNormal"/>
        <w:spacing w:before="220"/>
        <w:ind w:firstLine="540"/>
        <w:jc w:val="both"/>
      </w:pPr>
      <w:r>
        <w:t>- полное наименование органа, предоставляющего муниципальную услугу, и организаций, участвующих в ее предоставлении;</w:t>
      </w:r>
    </w:p>
    <w:p w:rsidR="009343C4" w:rsidRDefault="009343C4">
      <w:pPr>
        <w:pStyle w:val="ConsPlusNormal"/>
        <w:spacing w:before="220"/>
        <w:ind w:firstLine="540"/>
        <w:jc w:val="both"/>
      </w:pPr>
      <w:r>
        <w:t>- контактные телефоны, график работы, фамилии, имена, отчества и должности специалистов, осуществляющих прием и консультирование заявителей;</w:t>
      </w:r>
    </w:p>
    <w:p w:rsidR="009343C4" w:rsidRDefault="009343C4">
      <w:pPr>
        <w:pStyle w:val="ConsPlusNormal"/>
        <w:spacing w:before="220"/>
        <w:ind w:firstLine="540"/>
        <w:jc w:val="both"/>
      </w:pPr>
      <w:r>
        <w:t>- процедуры предоставления муниципальной услуги в текстовом виде и в виде блок-схемы;</w:t>
      </w:r>
    </w:p>
    <w:p w:rsidR="009343C4" w:rsidRDefault="009343C4">
      <w:pPr>
        <w:pStyle w:val="ConsPlusNormal"/>
        <w:spacing w:before="220"/>
        <w:ind w:firstLine="540"/>
        <w:jc w:val="both"/>
      </w:pPr>
      <w:r>
        <w:t>- перечень документов, представляемых заявителями для получения муниципальной услуги;</w:t>
      </w:r>
    </w:p>
    <w:p w:rsidR="009343C4" w:rsidRDefault="009343C4">
      <w:pPr>
        <w:pStyle w:val="ConsPlusNormal"/>
        <w:spacing w:before="220"/>
        <w:ind w:firstLine="540"/>
        <w:jc w:val="both"/>
      </w:pPr>
      <w:r>
        <w:t>- образец заявления.</w:t>
      </w:r>
    </w:p>
    <w:p w:rsidR="009343C4" w:rsidRDefault="009343C4">
      <w:pPr>
        <w:pStyle w:val="ConsPlusNormal"/>
        <w:spacing w:before="220"/>
        <w:ind w:firstLine="540"/>
        <w:jc w:val="both"/>
      </w:pPr>
      <w:r>
        <w:t>33. Показатели доступности и качества муниципальной услуги:</w:t>
      </w:r>
    </w:p>
    <w:p w:rsidR="009343C4" w:rsidRDefault="009343C4">
      <w:pPr>
        <w:pStyle w:val="ConsPlusNormal"/>
        <w:spacing w:before="220"/>
        <w:ind w:firstLine="540"/>
        <w:jc w:val="both"/>
      </w:pPr>
      <w:r>
        <w:t>- простота и ясность изложения информационных документов;</w:t>
      </w:r>
    </w:p>
    <w:p w:rsidR="009343C4" w:rsidRDefault="009343C4">
      <w:pPr>
        <w:pStyle w:val="ConsPlusNormal"/>
        <w:spacing w:before="220"/>
        <w:ind w:firstLine="540"/>
        <w:jc w:val="both"/>
      </w:pPr>
      <w:r>
        <w:t>- наличие различных каналов получения информации о предоставлении услуги;</w:t>
      </w:r>
    </w:p>
    <w:p w:rsidR="009343C4" w:rsidRDefault="009343C4">
      <w:pPr>
        <w:pStyle w:val="ConsPlusNormal"/>
        <w:spacing w:before="220"/>
        <w:ind w:firstLine="540"/>
        <w:jc w:val="both"/>
      </w:pPr>
      <w:r>
        <w:t>- доступность работы с заявителями;</w:t>
      </w:r>
    </w:p>
    <w:p w:rsidR="009343C4" w:rsidRDefault="009343C4">
      <w:pPr>
        <w:pStyle w:val="ConsPlusNormal"/>
        <w:spacing w:before="220"/>
        <w:ind w:firstLine="540"/>
        <w:jc w:val="both"/>
      </w:pPr>
      <w:r>
        <w:t>- точность предоставления муниципальной услуги;</w:t>
      </w:r>
    </w:p>
    <w:p w:rsidR="009343C4" w:rsidRDefault="009343C4">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9343C4" w:rsidRDefault="009343C4">
      <w:pPr>
        <w:pStyle w:val="ConsPlusNormal"/>
        <w:spacing w:before="220"/>
        <w:ind w:firstLine="540"/>
        <w:jc w:val="both"/>
      </w:pPr>
      <w:r>
        <w:t>- высокая культура обслуживания заявителей;</w:t>
      </w:r>
    </w:p>
    <w:p w:rsidR="009343C4" w:rsidRDefault="009343C4">
      <w:pPr>
        <w:pStyle w:val="ConsPlusNormal"/>
        <w:spacing w:before="220"/>
        <w:ind w:firstLine="540"/>
        <w:jc w:val="both"/>
      </w:pPr>
      <w:r>
        <w:t>- строгое соблюдение сроков предоставления муниципальной услуги;</w:t>
      </w:r>
    </w:p>
    <w:p w:rsidR="009343C4" w:rsidRDefault="009343C4">
      <w:pPr>
        <w:pStyle w:val="ConsPlusNormal"/>
        <w:spacing w:before="220"/>
        <w:ind w:firstLine="540"/>
        <w:jc w:val="both"/>
      </w:pPr>
      <w:r>
        <w:t>- количество обоснованных жалоб на решения органа, осуществляющего предоставление муниципальной услуги;</w:t>
      </w:r>
    </w:p>
    <w:p w:rsidR="009343C4" w:rsidRDefault="009343C4">
      <w:pPr>
        <w:pStyle w:val="ConsPlusNormal"/>
        <w:spacing w:before="220"/>
        <w:ind w:firstLine="540"/>
        <w:jc w:val="both"/>
      </w:pPr>
      <w:r>
        <w:t>- отсутствие жалоб на действия (бездействие) и решения, осуществляемые (принятые) в ходе предоставления муниципальной услуги.</w:t>
      </w:r>
    </w:p>
    <w:p w:rsidR="009343C4" w:rsidRDefault="009343C4">
      <w:pPr>
        <w:pStyle w:val="ConsPlusNormal"/>
        <w:spacing w:before="220"/>
        <w:ind w:firstLine="540"/>
        <w:jc w:val="both"/>
      </w:pPr>
      <w:r>
        <w:t>34.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rsidR="009343C4" w:rsidRDefault="009343C4">
      <w:pPr>
        <w:pStyle w:val="ConsPlusNormal"/>
        <w:spacing w:before="220"/>
        <w:ind w:firstLine="540"/>
        <w:jc w:val="both"/>
      </w:pPr>
      <w:r>
        <w:t>35.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rsidR="009343C4" w:rsidRDefault="009343C4">
      <w:pPr>
        <w:pStyle w:val="ConsPlusNormal"/>
        <w:jc w:val="both"/>
      </w:pPr>
    </w:p>
    <w:p w:rsidR="009343C4" w:rsidRDefault="009343C4">
      <w:pPr>
        <w:pStyle w:val="ConsPlusTitle"/>
        <w:jc w:val="center"/>
        <w:outlineLvl w:val="2"/>
      </w:pPr>
      <w:r>
        <w:t>Подраздел 9. ОСОБЕННОСТИ ПРЕДОСТАВЛЕНИЯ МУНИЦИПАЛЬНОЙ</w:t>
      </w:r>
    </w:p>
    <w:p w:rsidR="009343C4" w:rsidRDefault="009343C4">
      <w:pPr>
        <w:pStyle w:val="ConsPlusTitle"/>
        <w:jc w:val="center"/>
      </w:pPr>
      <w:r>
        <w:t>УСЛУГИ ЧЕРЕЗ МНОГОФУНКЦИОНАЛЬНЫЙ ЦЕНТР ПРЕДОСТАВЛЕНИЯ</w:t>
      </w:r>
    </w:p>
    <w:p w:rsidR="009343C4" w:rsidRDefault="009343C4">
      <w:pPr>
        <w:pStyle w:val="ConsPlusTitle"/>
        <w:jc w:val="center"/>
      </w:pPr>
      <w:r>
        <w:t>ГОСУДАРСТВЕННЫХ И МУНИЦИПАЛЬНЫХ УСЛУГ</w:t>
      </w:r>
    </w:p>
    <w:p w:rsidR="009343C4" w:rsidRDefault="009343C4">
      <w:pPr>
        <w:pStyle w:val="ConsPlusNormal"/>
        <w:jc w:val="both"/>
      </w:pPr>
    </w:p>
    <w:p w:rsidR="009343C4" w:rsidRDefault="009343C4">
      <w:pPr>
        <w:pStyle w:val="ConsPlusNormal"/>
        <w:ind w:firstLine="540"/>
        <w:jc w:val="both"/>
      </w:pPr>
      <w:r>
        <w:t xml:space="preserve">36. Многофункциональный центр предоставления государственных и муниципальных услуг </w:t>
      </w:r>
      <w:r>
        <w:lastRenderedPageBreak/>
        <w:t>(далее - МФЦ) организует предоставление муниципальных услуг по принципу "одного окна" в соответствии с соглашениями о взаимодействии.</w:t>
      </w:r>
    </w:p>
    <w:p w:rsidR="009343C4" w:rsidRDefault="009343C4">
      <w:pPr>
        <w:pStyle w:val="ConsPlusNormal"/>
        <w:spacing w:before="220"/>
        <w:ind w:firstLine="540"/>
        <w:jc w:val="both"/>
      </w:pPr>
      <w:r>
        <w:t>37. В МФЦ обеспечивается:</w:t>
      </w:r>
    </w:p>
    <w:p w:rsidR="009343C4" w:rsidRDefault="009343C4">
      <w:pPr>
        <w:pStyle w:val="ConsPlusNormal"/>
        <w:spacing w:before="220"/>
        <w:ind w:firstLine="540"/>
        <w:jc w:val="both"/>
      </w:pPr>
      <w:r>
        <w:t>а) функционирование автоматизированной информационной системы МФЦ;</w:t>
      </w:r>
    </w:p>
    <w:p w:rsidR="009343C4" w:rsidRDefault="009343C4">
      <w:pPr>
        <w:pStyle w:val="ConsPlusNormal"/>
        <w:spacing w:before="220"/>
        <w:ind w:firstLine="540"/>
        <w:jc w:val="both"/>
      </w:pPr>
      <w:r>
        <w:t>б) бесплатный доступ заявителей к государственной информационной системе Портал государственных и муниципальных услуг (функций) Республики Мордовия;</w:t>
      </w:r>
    </w:p>
    <w:p w:rsidR="009343C4" w:rsidRDefault="009343C4">
      <w:pPr>
        <w:pStyle w:val="ConsPlusNormal"/>
        <w:spacing w:before="220"/>
        <w:ind w:firstLine="540"/>
        <w:jc w:val="both"/>
      </w:pPr>
      <w:r>
        <w:t>в) возможность оплаты государственных и муниципальных услуг.</w:t>
      </w:r>
    </w:p>
    <w:p w:rsidR="009343C4" w:rsidRDefault="009343C4">
      <w:pPr>
        <w:pStyle w:val="ConsPlusNormal"/>
        <w:spacing w:before="220"/>
        <w:ind w:firstLine="540"/>
        <w:jc w:val="both"/>
      </w:pPr>
      <w: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9343C4" w:rsidRDefault="009343C4">
      <w:pPr>
        <w:pStyle w:val="ConsPlusNormal"/>
        <w:spacing w:before="220"/>
        <w:ind w:firstLine="540"/>
        <w:jc w:val="both"/>
      </w:pPr>
      <w:r>
        <w:t>д) возможность воспользоваться предварительной записью на подачу запроса о предоставлении муниципальной услуги;</w:t>
      </w:r>
    </w:p>
    <w:p w:rsidR="009343C4" w:rsidRDefault="009343C4">
      <w:pPr>
        <w:pStyle w:val="ConsPlusNormal"/>
        <w:spacing w:before="220"/>
        <w:ind w:firstLine="540"/>
        <w:jc w:val="both"/>
      </w:pPr>
      <w:r>
        <w:t>е) предварительное уведомление заявителя о готовности результата предоставления муниципальной услуги.</w:t>
      </w:r>
    </w:p>
    <w:p w:rsidR="009343C4" w:rsidRDefault="009343C4">
      <w:pPr>
        <w:pStyle w:val="ConsPlusNormal"/>
        <w:spacing w:before="220"/>
        <w:ind w:firstLine="540"/>
        <w:jc w:val="both"/>
      </w:pPr>
      <w:r>
        <w:t>38. Максимальный срок ожидания в очереди при подаче запроса о предоставлении муниципальной услуги составляет не более 15 минут.</w:t>
      </w:r>
    </w:p>
    <w:p w:rsidR="009343C4" w:rsidRDefault="009343C4">
      <w:pPr>
        <w:pStyle w:val="ConsPlusNormal"/>
        <w:spacing w:before="220"/>
        <w:ind w:firstLine="540"/>
        <w:jc w:val="both"/>
      </w:pPr>
      <w:r>
        <w:t>39. Срок регистрации запроса заявителя о предоставлении муниципальной услуги составляет не более 15 минут.</w:t>
      </w:r>
    </w:p>
    <w:p w:rsidR="009343C4" w:rsidRDefault="009343C4">
      <w:pPr>
        <w:pStyle w:val="ConsPlusNormal"/>
        <w:jc w:val="both"/>
      </w:pPr>
    </w:p>
    <w:p w:rsidR="009343C4" w:rsidRDefault="009343C4">
      <w:pPr>
        <w:pStyle w:val="ConsPlusTitle"/>
        <w:jc w:val="center"/>
        <w:outlineLvl w:val="2"/>
      </w:pPr>
      <w:r>
        <w:t>Подраздел 10. ИНЫЕ ТРЕБОВАНИЯ К ПРЕДОСТАВЛЕНИЮ</w:t>
      </w:r>
    </w:p>
    <w:p w:rsidR="009343C4" w:rsidRDefault="009343C4">
      <w:pPr>
        <w:pStyle w:val="ConsPlusTitle"/>
        <w:jc w:val="center"/>
      </w:pPr>
      <w:r>
        <w:t>МУНИЦИПАЛЬНОЙ УСЛУГИ</w:t>
      </w:r>
    </w:p>
    <w:p w:rsidR="009343C4" w:rsidRDefault="009343C4">
      <w:pPr>
        <w:pStyle w:val="ConsPlusNormal"/>
        <w:jc w:val="both"/>
      </w:pPr>
    </w:p>
    <w:p w:rsidR="009343C4" w:rsidRDefault="009343C4">
      <w:pPr>
        <w:pStyle w:val="ConsPlusNormal"/>
        <w:ind w:firstLine="540"/>
        <w:jc w:val="both"/>
      </w:pPr>
      <w:r>
        <w:t xml:space="preserve">40.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w:t>
      </w:r>
      <w:proofErr w:type="gramStart"/>
      <w:r>
        <w:t>заверение</w:t>
      </w:r>
      <w:proofErr w:type="gramEnd"/>
      <w:r>
        <w:t xml:space="preserve"> представляемых документов в установленном порядке.</w:t>
      </w:r>
    </w:p>
    <w:p w:rsidR="009343C4" w:rsidRDefault="009343C4">
      <w:pPr>
        <w:pStyle w:val="ConsPlusNormal"/>
        <w:jc w:val="both"/>
      </w:pPr>
    </w:p>
    <w:p w:rsidR="009343C4" w:rsidRDefault="009343C4">
      <w:pPr>
        <w:pStyle w:val="ConsPlusTitle"/>
        <w:jc w:val="center"/>
        <w:outlineLvl w:val="1"/>
      </w:pPr>
      <w:r>
        <w:t>Раздел 3. СОСТАВ, ПОСЛЕДОВАТЕЛЬНОСТЬ И СРОКИ ВЫПОЛНЕНИЯ</w:t>
      </w:r>
    </w:p>
    <w:p w:rsidR="009343C4" w:rsidRDefault="009343C4">
      <w:pPr>
        <w:pStyle w:val="ConsPlusTitle"/>
        <w:jc w:val="center"/>
      </w:pPr>
      <w:r>
        <w:t>АДМИНИСТРАТИВНЫХ ПРОЦЕДУР, ТРЕБОВАНИЯ К ПОРЯДКУ ИХ</w:t>
      </w:r>
    </w:p>
    <w:p w:rsidR="009343C4" w:rsidRDefault="009343C4">
      <w:pPr>
        <w:pStyle w:val="ConsPlusTitle"/>
        <w:jc w:val="center"/>
      </w:pPr>
      <w:r>
        <w:t>ВЫПОЛНЕНИЯ, В ТОМ ЧИСЛЕ ОСОБЕННОСТИ ВЫПОЛНЕНИЯ</w:t>
      </w:r>
    </w:p>
    <w:p w:rsidR="009343C4" w:rsidRDefault="009343C4">
      <w:pPr>
        <w:pStyle w:val="ConsPlusTitle"/>
        <w:jc w:val="center"/>
      </w:pPr>
      <w:r>
        <w:t>АДМИНИСТРАТИВНЫХ ПРОЦЕДУР В ЭЛЕКТРОННОЙ ФОРМЕ</w:t>
      </w:r>
    </w:p>
    <w:p w:rsidR="009343C4" w:rsidRDefault="009343C4">
      <w:pPr>
        <w:pStyle w:val="ConsPlusNormal"/>
        <w:jc w:val="both"/>
      </w:pPr>
    </w:p>
    <w:p w:rsidR="009343C4" w:rsidRDefault="009343C4">
      <w:pPr>
        <w:pStyle w:val="ConsPlusTitle"/>
        <w:jc w:val="center"/>
        <w:outlineLvl w:val="2"/>
      </w:pPr>
      <w:r>
        <w:t>Подраздел 1. ОСНОВНЫЕ ПОЛОЖЕНИЯ</w:t>
      </w:r>
    </w:p>
    <w:p w:rsidR="009343C4" w:rsidRDefault="009343C4">
      <w:pPr>
        <w:pStyle w:val="ConsPlusNormal"/>
        <w:jc w:val="both"/>
      </w:pPr>
    </w:p>
    <w:p w:rsidR="009343C4" w:rsidRDefault="009343C4">
      <w:pPr>
        <w:pStyle w:val="ConsPlusNormal"/>
        <w:ind w:firstLine="540"/>
        <w:jc w:val="both"/>
      </w:pPr>
      <w:r>
        <w:t>41. Предоставление муниципальной услуги включает следующие административные действия:</w:t>
      </w:r>
    </w:p>
    <w:p w:rsidR="009343C4" w:rsidRDefault="009343C4">
      <w:pPr>
        <w:pStyle w:val="ConsPlusNormal"/>
        <w:spacing w:before="220"/>
        <w:ind w:firstLine="540"/>
        <w:jc w:val="both"/>
      </w:pPr>
      <w:r>
        <w:t>- прием и регистрация заявления и документов;</w:t>
      </w:r>
    </w:p>
    <w:p w:rsidR="009343C4" w:rsidRDefault="009343C4">
      <w:pPr>
        <w:pStyle w:val="ConsPlusNormal"/>
        <w:spacing w:before="220"/>
        <w:ind w:firstLine="540"/>
        <w:jc w:val="both"/>
      </w:pPr>
      <w:r>
        <w:t>- рассмотрение заявления и документов и принятие решения;</w:t>
      </w:r>
    </w:p>
    <w:p w:rsidR="009343C4" w:rsidRDefault="009343C4">
      <w:pPr>
        <w:pStyle w:val="ConsPlusNormal"/>
        <w:spacing w:before="220"/>
        <w:ind w:firstLine="540"/>
        <w:jc w:val="both"/>
      </w:pPr>
      <w:r>
        <w:t>- выдача результата заявителю.</w:t>
      </w:r>
    </w:p>
    <w:p w:rsidR="009343C4" w:rsidRDefault="009343C4">
      <w:pPr>
        <w:pStyle w:val="ConsPlusNormal"/>
        <w:spacing w:before="220"/>
        <w:ind w:firstLine="540"/>
        <w:jc w:val="both"/>
      </w:pPr>
      <w:r>
        <w:t xml:space="preserve">42. </w:t>
      </w:r>
      <w:hyperlink w:anchor="P513" w:history="1">
        <w:r>
          <w:rPr>
            <w:color w:val="0000FF"/>
          </w:rPr>
          <w:t>Блок-схема</w:t>
        </w:r>
      </w:hyperlink>
      <w:r>
        <w:t xml:space="preserve"> последовательности административных действий по предоставлению муниципальной услуги представлена в приложении 3 к регламенту.</w:t>
      </w:r>
    </w:p>
    <w:p w:rsidR="009343C4" w:rsidRDefault="009343C4">
      <w:pPr>
        <w:pStyle w:val="ConsPlusNormal"/>
        <w:jc w:val="both"/>
      </w:pPr>
    </w:p>
    <w:p w:rsidR="009343C4" w:rsidRDefault="009343C4">
      <w:pPr>
        <w:pStyle w:val="ConsPlusTitle"/>
        <w:jc w:val="center"/>
        <w:outlineLvl w:val="2"/>
      </w:pPr>
      <w:r>
        <w:t>Подраздел 2. ПРИЕМ И РЕГИСТРАЦИЯ ЗАЯВЛЕНИЯ И ДОКУМЕНТОВ</w:t>
      </w:r>
    </w:p>
    <w:p w:rsidR="009343C4" w:rsidRDefault="009343C4">
      <w:pPr>
        <w:pStyle w:val="ConsPlusNormal"/>
        <w:jc w:val="both"/>
      </w:pPr>
    </w:p>
    <w:p w:rsidR="009343C4" w:rsidRDefault="009343C4">
      <w:pPr>
        <w:pStyle w:val="ConsPlusNormal"/>
        <w:ind w:firstLine="540"/>
        <w:jc w:val="both"/>
      </w:pPr>
      <w:r>
        <w:t xml:space="preserve">43. Юридическим фактом, являющимся основанием для начала административного действия, является обращение гражданина в адрес Главы городского округа Саранск с </w:t>
      </w:r>
      <w:hyperlink w:anchor="P346" w:history="1">
        <w:r>
          <w:rPr>
            <w:color w:val="0000FF"/>
          </w:rPr>
          <w:t>заявлением</w:t>
        </w:r>
      </w:hyperlink>
      <w:r>
        <w:t xml:space="preserve"> по форме согласно приложению 1 к настоящему регламенту и документами, указанными в </w:t>
      </w:r>
      <w:hyperlink w:anchor="P117" w:history="1">
        <w:r>
          <w:rPr>
            <w:color w:val="0000FF"/>
          </w:rPr>
          <w:t>пункте 19</w:t>
        </w:r>
      </w:hyperlink>
      <w:r>
        <w:t xml:space="preserve"> настоящего регламента.</w:t>
      </w:r>
    </w:p>
    <w:p w:rsidR="009343C4" w:rsidRDefault="009343C4">
      <w:pPr>
        <w:pStyle w:val="ConsPlusNormal"/>
        <w:spacing w:before="220"/>
        <w:ind w:firstLine="540"/>
        <w:jc w:val="both"/>
      </w:pPr>
      <w:r>
        <w:t xml:space="preserve">44.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P480" w:history="1">
        <w:r>
          <w:rPr>
            <w:color w:val="0000FF"/>
          </w:rPr>
          <w:t>приложении 2</w:t>
        </w:r>
      </w:hyperlink>
      <w:r>
        <w:t xml:space="preserve"> к настоящему регламенту, а также с использованием почтовой связи или в электронном виде через Портал государственных и муниципальных услуг Республики Мордовия.</w:t>
      </w:r>
    </w:p>
    <w:p w:rsidR="009343C4" w:rsidRDefault="009343C4">
      <w:pPr>
        <w:pStyle w:val="ConsPlusNormal"/>
        <w:spacing w:before="220"/>
        <w:ind w:firstLine="540"/>
        <w:jc w:val="both"/>
      </w:pPr>
      <w:r>
        <w:t>45.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9343C4" w:rsidRDefault="009343C4">
      <w:pPr>
        <w:pStyle w:val="ConsPlusNormal"/>
        <w:spacing w:before="220"/>
        <w:ind w:firstLine="540"/>
        <w:jc w:val="both"/>
      </w:pPr>
      <w: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9343C4" w:rsidRDefault="009343C4">
      <w:pPr>
        <w:pStyle w:val="ConsPlusNormal"/>
        <w:spacing w:before="220"/>
        <w:ind w:firstLine="540"/>
        <w:jc w:val="both"/>
      </w:pPr>
      <w:r>
        <w:t>2) предоставляет заявителю бланк заявления;</w:t>
      </w:r>
    </w:p>
    <w:p w:rsidR="009343C4" w:rsidRDefault="009343C4">
      <w:pPr>
        <w:pStyle w:val="ConsPlusNormal"/>
        <w:spacing w:before="220"/>
        <w:ind w:firstLine="540"/>
        <w:jc w:val="both"/>
      </w:pPr>
      <w:r>
        <w:t xml:space="preserve">3) проверяет наличие всех документов, указанных в </w:t>
      </w:r>
      <w:hyperlink w:anchor="P117" w:history="1">
        <w:r>
          <w:rPr>
            <w:color w:val="0000FF"/>
          </w:rPr>
          <w:t>пункте 19</w:t>
        </w:r>
      </w:hyperlink>
      <w:r>
        <w:t xml:space="preserve"> настоящего регламента, необходимых для предоставления муниципальной услуги;</w:t>
      </w:r>
    </w:p>
    <w:p w:rsidR="009343C4" w:rsidRDefault="009343C4">
      <w:pPr>
        <w:pStyle w:val="ConsPlusNormal"/>
        <w:spacing w:before="220"/>
        <w:ind w:firstLine="540"/>
        <w:jc w:val="both"/>
      </w:pPr>
      <w: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9343C4" w:rsidRDefault="009343C4">
      <w:pPr>
        <w:pStyle w:val="ConsPlusNormal"/>
        <w:spacing w:before="220"/>
        <w:ind w:firstLine="540"/>
        <w:jc w:val="both"/>
      </w:pPr>
      <w:r>
        <w:t>5) проверяет соответствие представленных документов установленным требованиям, а именно:</w:t>
      </w:r>
    </w:p>
    <w:p w:rsidR="009343C4" w:rsidRDefault="009343C4">
      <w:pPr>
        <w:pStyle w:val="ConsPlusNormal"/>
        <w:spacing w:before="220"/>
        <w:ind w:firstLine="540"/>
        <w:jc w:val="both"/>
      </w:pPr>
      <w: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9343C4" w:rsidRDefault="009343C4">
      <w:pPr>
        <w:pStyle w:val="ConsPlusNormal"/>
        <w:spacing w:before="220"/>
        <w:ind w:firstLine="540"/>
        <w:jc w:val="both"/>
      </w:pPr>
      <w:r>
        <w:t>тексты документов написаны разборчиво;</w:t>
      </w:r>
    </w:p>
    <w:p w:rsidR="009343C4" w:rsidRDefault="009343C4">
      <w:pPr>
        <w:pStyle w:val="ConsPlusNormal"/>
        <w:spacing w:before="220"/>
        <w:ind w:firstLine="540"/>
        <w:jc w:val="both"/>
      </w:pPr>
      <w:r>
        <w:t>фамилия, имя и отчество заявителя, адрес места жительства написаны полностью;</w:t>
      </w:r>
    </w:p>
    <w:p w:rsidR="009343C4" w:rsidRDefault="009343C4">
      <w:pPr>
        <w:pStyle w:val="ConsPlusNormal"/>
        <w:spacing w:before="220"/>
        <w:ind w:firstLine="540"/>
        <w:jc w:val="both"/>
      </w:pPr>
      <w:r>
        <w:t>в документах нет подчисток, приписок, зачеркнутых слов и не оговоренных в них исправлений;</w:t>
      </w:r>
    </w:p>
    <w:p w:rsidR="009343C4" w:rsidRDefault="009343C4">
      <w:pPr>
        <w:pStyle w:val="ConsPlusNormal"/>
        <w:spacing w:before="220"/>
        <w:ind w:firstLine="540"/>
        <w:jc w:val="both"/>
      </w:pPr>
      <w:r>
        <w:t>документы не исполнены карандашом;</w:t>
      </w:r>
    </w:p>
    <w:p w:rsidR="009343C4" w:rsidRDefault="009343C4">
      <w:pPr>
        <w:pStyle w:val="ConsPlusNormal"/>
        <w:spacing w:before="220"/>
        <w:ind w:firstLine="540"/>
        <w:jc w:val="both"/>
      </w:pPr>
      <w:r>
        <w:t>документы не имеют повреждений, наличие которых не позволяет однозначно истолковать их содержание;</w:t>
      </w:r>
    </w:p>
    <w:p w:rsidR="009343C4" w:rsidRDefault="009343C4">
      <w:pPr>
        <w:pStyle w:val="ConsPlusNormal"/>
        <w:spacing w:before="220"/>
        <w:ind w:firstLine="540"/>
        <w:jc w:val="both"/>
      </w:pPr>
      <w:proofErr w:type="gramStart"/>
      <w:r>
        <w:t>6) по окончании регистрационных действий специалист, ответственный за 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w:t>
      </w:r>
      <w:proofErr w:type="gramEnd"/>
      <w:r>
        <w:t xml:space="preserve"> </w:t>
      </w:r>
      <w:proofErr w:type="gramStart"/>
      <w:r>
        <w:t>которых</w:t>
      </w:r>
      <w:proofErr w:type="gramEnd"/>
      <w:r>
        <w:t xml:space="preserve"> заявитель в течение срока предоставления муниципальной услуги может узнать о стадии ее предоставления;</w:t>
      </w:r>
    </w:p>
    <w:p w:rsidR="009343C4" w:rsidRDefault="009343C4">
      <w:pPr>
        <w:pStyle w:val="ConsPlusNormal"/>
        <w:spacing w:before="220"/>
        <w:ind w:firstLine="540"/>
        <w:jc w:val="both"/>
      </w:pPr>
      <w:r>
        <w:t>В случае представления документов через многофункциональный центр расписка выдается указанным многофункциональным центром.</w:t>
      </w:r>
    </w:p>
    <w:p w:rsidR="009343C4" w:rsidRDefault="009343C4">
      <w:pPr>
        <w:pStyle w:val="ConsPlusNormal"/>
        <w:spacing w:before="220"/>
        <w:ind w:firstLine="540"/>
        <w:jc w:val="both"/>
      </w:pPr>
      <w:r>
        <w:lastRenderedPageBreak/>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9343C4" w:rsidRDefault="009343C4">
      <w:pPr>
        <w:pStyle w:val="ConsPlusNormal"/>
        <w:spacing w:before="220"/>
        <w:ind w:firstLine="540"/>
        <w:jc w:val="both"/>
      </w:pPr>
      <w:r>
        <w:t>46. Заявитель несет ответственность за достоверность представленных сведений и документов.</w:t>
      </w:r>
    </w:p>
    <w:p w:rsidR="009343C4" w:rsidRDefault="009343C4">
      <w:pPr>
        <w:pStyle w:val="ConsPlusNormal"/>
        <w:spacing w:before="220"/>
        <w:ind w:firstLine="540"/>
        <w:jc w:val="both"/>
      </w:pPr>
      <w:r>
        <w:t>47. После регистрации заявления и документов специалист, ответственный за прием и регистрацию документов, в течение 1 рабочего дня передает заявление и документы на рассмотрение для принятия решения в Управление.</w:t>
      </w:r>
    </w:p>
    <w:p w:rsidR="009343C4" w:rsidRDefault="009343C4">
      <w:pPr>
        <w:pStyle w:val="ConsPlusNormal"/>
        <w:jc w:val="both"/>
      </w:pPr>
    </w:p>
    <w:p w:rsidR="009343C4" w:rsidRDefault="009343C4">
      <w:pPr>
        <w:pStyle w:val="ConsPlusTitle"/>
        <w:jc w:val="center"/>
        <w:outlineLvl w:val="2"/>
      </w:pPr>
      <w:r>
        <w:t>Подраздел 3. РАССМОТРЕНИЕ ЗАЯВЛЕНИЯ И ДОКУМЕНТОВ</w:t>
      </w:r>
    </w:p>
    <w:p w:rsidR="009343C4" w:rsidRDefault="009343C4">
      <w:pPr>
        <w:pStyle w:val="ConsPlusTitle"/>
        <w:jc w:val="center"/>
      </w:pPr>
      <w:r>
        <w:t>И ПРИНЯТИЕ РЕШЕНИЯ</w:t>
      </w:r>
    </w:p>
    <w:p w:rsidR="009343C4" w:rsidRDefault="009343C4">
      <w:pPr>
        <w:pStyle w:val="ConsPlusNormal"/>
        <w:jc w:val="both"/>
      </w:pPr>
    </w:p>
    <w:p w:rsidR="009343C4" w:rsidRDefault="009343C4">
      <w:pPr>
        <w:pStyle w:val="ConsPlusNormal"/>
        <w:ind w:firstLine="540"/>
        <w:jc w:val="both"/>
      </w:pPr>
      <w:r>
        <w:t>48. Начальник Управления в течение 1 дня рассматривает представленные документы, после чего передает их в КУ "Градостроительство".</w:t>
      </w:r>
    </w:p>
    <w:p w:rsidR="009343C4" w:rsidRDefault="009343C4">
      <w:pPr>
        <w:pStyle w:val="ConsPlusNormal"/>
        <w:spacing w:before="220"/>
        <w:ind w:firstLine="540"/>
        <w:jc w:val="both"/>
      </w:pPr>
      <w:r>
        <w:t>49. Специалист КУ "Градостроительство" в течение 8 дней со дня получения заявления проводит проверку сведений, содержащихся в заявлении и прилагаемых к нему документах, по результатам которой принимает одно из следующих решений:</w:t>
      </w:r>
    </w:p>
    <w:p w:rsidR="009343C4" w:rsidRDefault="009343C4">
      <w:pPr>
        <w:pStyle w:val="ConsPlusNormal"/>
        <w:spacing w:before="220"/>
        <w:ind w:firstLine="540"/>
        <w:jc w:val="both"/>
      </w:pPr>
      <w:r>
        <w:t>- о подготовке распоряжения Заместителя Главы городского округа Саранск о согласовании переустройства и (или) перепланировки помещения в многоквартирном доме;</w:t>
      </w:r>
    </w:p>
    <w:p w:rsidR="009343C4" w:rsidRDefault="009343C4">
      <w:pPr>
        <w:pStyle w:val="ConsPlusNormal"/>
        <w:spacing w:before="220"/>
        <w:ind w:firstLine="540"/>
        <w:jc w:val="both"/>
      </w:pPr>
      <w:r>
        <w:t>- об отказе в предоставлении муниципальной услуги.</w:t>
      </w:r>
    </w:p>
    <w:p w:rsidR="009343C4" w:rsidRDefault="009343C4">
      <w:pPr>
        <w:pStyle w:val="ConsPlusNormal"/>
        <w:jc w:val="both"/>
      </w:pPr>
    </w:p>
    <w:p w:rsidR="009343C4" w:rsidRDefault="009343C4">
      <w:pPr>
        <w:pStyle w:val="ConsPlusTitle"/>
        <w:jc w:val="center"/>
        <w:outlineLvl w:val="3"/>
      </w:pPr>
      <w:r>
        <w:t>Глава 1. ПОДГОТОВКА РАСПОРЯЖЕНИЯ ЗАМЕСТИТЕЛЯ ГЛАВЫ</w:t>
      </w:r>
    </w:p>
    <w:p w:rsidR="009343C4" w:rsidRDefault="009343C4">
      <w:pPr>
        <w:pStyle w:val="ConsPlusTitle"/>
        <w:jc w:val="center"/>
      </w:pPr>
      <w:r>
        <w:t>ГОРОДСКОГО ОКРУГА САРАНСК О СОГЛАСОВАНИИ ПЕРЕУСТРОЙСТВА</w:t>
      </w:r>
    </w:p>
    <w:p w:rsidR="009343C4" w:rsidRDefault="009343C4">
      <w:pPr>
        <w:pStyle w:val="ConsPlusTitle"/>
        <w:jc w:val="center"/>
      </w:pPr>
      <w:r>
        <w:t>И (ИЛИ) ПЕРЕПЛАНИРОВКИ ПОМЕЩЕНИЯ В МНОГОКВАРТИРНОМ ДОМЕ</w:t>
      </w:r>
    </w:p>
    <w:p w:rsidR="009343C4" w:rsidRDefault="009343C4">
      <w:pPr>
        <w:pStyle w:val="ConsPlusNormal"/>
        <w:jc w:val="both"/>
      </w:pPr>
    </w:p>
    <w:p w:rsidR="009343C4" w:rsidRDefault="009343C4">
      <w:pPr>
        <w:pStyle w:val="ConsPlusNormal"/>
        <w:ind w:firstLine="540"/>
        <w:jc w:val="both"/>
      </w:pPr>
      <w:r>
        <w:t xml:space="preserve">50. Специалист КУ "Градостроительство" в течение 15 дней обеспечивает подготовку </w:t>
      </w:r>
      <w:proofErr w:type="gramStart"/>
      <w:r>
        <w:t>проекта распоряжения Заместителя Главы городского округа</w:t>
      </w:r>
      <w:proofErr w:type="gramEnd"/>
      <w:r>
        <w:t xml:space="preserve"> Саранск о согласовании переустройства и (или) перепланировки помещения в многоквартирном доме и уведомления собственнику о согласовании перепланировки и (или) переустройства помещения в многоквартирном доме.</w:t>
      </w:r>
    </w:p>
    <w:p w:rsidR="009343C4" w:rsidRDefault="009343C4">
      <w:pPr>
        <w:pStyle w:val="ConsPlusNormal"/>
        <w:spacing w:before="220"/>
        <w:ind w:firstLine="540"/>
        <w:jc w:val="both"/>
      </w:pPr>
      <w:r>
        <w:t xml:space="preserve">51. Согласование и подписание проекта распоряжения осуществляется в срок не более 20 дней </w:t>
      </w:r>
      <w:proofErr w:type="gramStart"/>
      <w:r>
        <w:t>с даты</w:t>
      </w:r>
      <w:proofErr w:type="gramEnd"/>
      <w:r>
        <w:t xml:space="preserve"> его подготовки.</w:t>
      </w:r>
    </w:p>
    <w:p w:rsidR="009343C4" w:rsidRDefault="009343C4">
      <w:pPr>
        <w:pStyle w:val="ConsPlusNormal"/>
        <w:spacing w:before="220"/>
        <w:ind w:firstLine="540"/>
        <w:jc w:val="both"/>
      </w:pPr>
      <w:r>
        <w:t xml:space="preserve">52. В соответствии с </w:t>
      </w:r>
      <w:hyperlink r:id="rId28" w:history="1">
        <w:r>
          <w:rPr>
            <w:color w:val="0000FF"/>
          </w:rPr>
          <w:t>Регламентом</w:t>
        </w:r>
      </w:hyperlink>
      <w:r>
        <w:t xml:space="preserve"> Администрации городского округа Саранск проект распоряжения проходит согласование с должностными лицами Администрации, после чего подписывается Заместителем Главы городского округа Саранск в течение 1 дня со дня получения.</w:t>
      </w:r>
    </w:p>
    <w:p w:rsidR="009343C4" w:rsidRDefault="009343C4">
      <w:pPr>
        <w:pStyle w:val="ConsPlusNormal"/>
        <w:spacing w:before="220"/>
        <w:ind w:firstLine="540"/>
        <w:jc w:val="both"/>
      </w:pPr>
      <w:r>
        <w:t>53. Уведомление о согласовании перепланировки и (или) переустройства помещения в многоквартирном доме подписывается Заместителем Главы городского округа Саранск. Срок подписания - не более 3-х дней со дня получения.</w:t>
      </w:r>
    </w:p>
    <w:p w:rsidR="009343C4" w:rsidRDefault="009343C4">
      <w:pPr>
        <w:pStyle w:val="ConsPlusNormal"/>
        <w:spacing w:before="220"/>
        <w:ind w:firstLine="540"/>
        <w:jc w:val="both"/>
      </w:pPr>
      <w:r>
        <w:t xml:space="preserve">54. Максимальный срок выполнения административного действия - 43 дня </w:t>
      </w:r>
      <w:proofErr w:type="gramStart"/>
      <w:r>
        <w:t>с даты получения</w:t>
      </w:r>
      <w:proofErr w:type="gramEnd"/>
      <w:r>
        <w:t xml:space="preserve"> заявления специалистом КУ "Градостроительство".</w:t>
      </w:r>
    </w:p>
    <w:p w:rsidR="009343C4" w:rsidRDefault="009343C4">
      <w:pPr>
        <w:pStyle w:val="ConsPlusNormal"/>
        <w:spacing w:before="220"/>
        <w:ind w:firstLine="540"/>
        <w:jc w:val="both"/>
      </w:pPr>
      <w:r>
        <w:t>55. Подписанное и зарегистрированное распоряжение Заместителя Главы городского округа Саранск в течение 1 дня со дня регистрации передается специалистам, ответственным за выдачу результата предоставления муниципальной услуги заявителю.</w:t>
      </w:r>
    </w:p>
    <w:p w:rsidR="009343C4" w:rsidRDefault="009343C4">
      <w:pPr>
        <w:pStyle w:val="ConsPlusNormal"/>
        <w:jc w:val="both"/>
      </w:pPr>
    </w:p>
    <w:p w:rsidR="009343C4" w:rsidRDefault="009343C4">
      <w:pPr>
        <w:pStyle w:val="ConsPlusTitle"/>
        <w:jc w:val="center"/>
        <w:outlineLvl w:val="3"/>
      </w:pPr>
      <w:r>
        <w:t>Глава 2. ОТКАЗ В ПРЕДОСТАВЛЕНИИ МУНИЦИПАЛЬНОЙ УСЛУГИ</w:t>
      </w:r>
    </w:p>
    <w:p w:rsidR="009343C4" w:rsidRDefault="009343C4">
      <w:pPr>
        <w:pStyle w:val="ConsPlusNormal"/>
        <w:jc w:val="both"/>
      </w:pPr>
    </w:p>
    <w:p w:rsidR="009343C4" w:rsidRDefault="009343C4">
      <w:pPr>
        <w:pStyle w:val="ConsPlusNormal"/>
        <w:ind w:firstLine="540"/>
        <w:jc w:val="both"/>
      </w:pPr>
      <w:r>
        <w:lastRenderedPageBreak/>
        <w:t xml:space="preserve">56.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P150" w:history="1">
        <w:r>
          <w:rPr>
            <w:color w:val="0000FF"/>
          </w:rPr>
          <w:t>пункте 25</w:t>
        </w:r>
      </w:hyperlink>
      <w:r>
        <w:t xml:space="preserve"> регламента, специалист КУ "Градостроительство" оформляет проект письма о мотивированном отказе в предоставлении муниципальной услуги </w:t>
      </w:r>
      <w:proofErr w:type="gramStart"/>
      <w:r>
        <w:t>с</w:t>
      </w:r>
      <w:proofErr w:type="gramEnd"/>
      <w:r>
        <w:t xml:space="preserve"> ссылкой на причину отказа.</w:t>
      </w:r>
    </w:p>
    <w:p w:rsidR="009343C4" w:rsidRDefault="009343C4">
      <w:pPr>
        <w:pStyle w:val="ConsPlusNormal"/>
        <w:spacing w:before="220"/>
        <w:ind w:firstLine="540"/>
        <w:jc w:val="both"/>
      </w:pPr>
      <w:r>
        <w:t>57. Проект письма в течение 1-го дня со дня получения подписывается Заместителем Главы городского округа Саранск - Директором Департамента перспективного развития Администрации городского округа Саранск.</w:t>
      </w:r>
    </w:p>
    <w:p w:rsidR="009343C4" w:rsidRDefault="009343C4">
      <w:pPr>
        <w:pStyle w:val="ConsPlusNormal"/>
        <w:spacing w:before="220"/>
        <w:ind w:firstLine="540"/>
        <w:jc w:val="both"/>
      </w:pPr>
      <w:r>
        <w:t xml:space="preserve">Максимальный срок выполнения административного действия - 43 дня </w:t>
      </w:r>
      <w:proofErr w:type="gramStart"/>
      <w:r>
        <w:t>с даты получения</w:t>
      </w:r>
      <w:proofErr w:type="gramEnd"/>
      <w:r>
        <w:t xml:space="preserve"> заявления специалистом КУ "Градостроительство".</w:t>
      </w:r>
    </w:p>
    <w:p w:rsidR="009343C4" w:rsidRDefault="009343C4">
      <w:pPr>
        <w:pStyle w:val="ConsPlusNormal"/>
        <w:spacing w:before="220"/>
        <w:ind w:firstLine="540"/>
        <w:jc w:val="both"/>
      </w:pPr>
      <w:r>
        <w:t>58. Подписанное и зарегистрированное письмо об отказе в предоставлении муниципальной услуги в течение 1 дня со дня регистрации передается специалистам, ответственным за выдачу результата предоставления муниципальной услуги заявителю.</w:t>
      </w:r>
    </w:p>
    <w:p w:rsidR="009343C4" w:rsidRDefault="009343C4">
      <w:pPr>
        <w:pStyle w:val="ConsPlusNormal"/>
        <w:jc w:val="both"/>
      </w:pPr>
    </w:p>
    <w:p w:rsidR="009343C4" w:rsidRDefault="009343C4">
      <w:pPr>
        <w:pStyle w:val="ConsPlusTitle"/>
        <w:jc w:val="center"/>
        <w:outlineLvl w:val="2"/>
      </w:pPr>
      <w:r>
        <w:t>Подраздел 4. ВЫДАЧА РЕЗУЛЬТАТА ЗАЯВИТЕЛЮ</w:t>
      </w:r>
    </w:p>
    <w:p w:rsidR="009343C4" w:rsidRDefault="009343C4">
      <w:pPr>
        <w:pStyle w:val="ConsPlusNormal"/>
        <w:jc w:val="both"/>
      </w:pPr>
    </w:p>
    <w:p w:rsidR="009343C4" w:rsidRDefault="009343C4">
      <w:pPr>
        <w:pStyle w:val="ConsPlusNormal"/>
        <w:ind w:firstLine="540"/>
        <w:jc w:val="both"/>
      </w:pPr>
      <w:r>
        <w:t>59.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9343C4" w:rsidRDefault="009343C4">
      <w:pPr>
        <w:pStyle w:val="ConsPlusNormal"/>
        <w:spacing w:before="220"/>
        <w:ind w:firstLine="540"/>
        <w:jc w:val="both"/>
      </w:pPr>
      <w:r>
        <w:t>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9343C4" w:rsidRDefault="009343C4">
      <w:pPr>
        <w:pStyle w:val="ConsPlusNormal"/>
        <w:spacing w:before="220"/>
        <w:ind w:firstLine="540"/>
        <w:jc w:val="both"/>
      </w:pPr>
      <w:r>
        <w:t>Если заявитель не выявил желания получить результат услуги на руки, то результат услуги направляется ему почтовым отправлением по адресу, содержащемуся в заявлении.</w:t>
      </w:r>
    </w:p>
    <w:p w:rsidR="009343C4" w:rsidRDefault="009343C4">
      <w:pPr>
        <w:pStyle w:val="ConsPlusNormal"/>
        <w:spacing w:before="220"/>
        <w:ind w:firstLine="540"/>
        <w:jc w:val="both"/>
      </w:pPr>
      <w:r>
        <w:t xml:space="preserve">60. </w:t>
      </w:r>
      <w:proofErr w:type="gramStart"/>
      <w: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или адрес электронной почты в течение 3-х рабочих дней с момента получения результата услуги от Администрации отправляется простым почтовым отправлением письмо, подтверждающее готовность результата услуги.</w:t>
      </w:r>
      <w:proofErr w:type="gramEnd"/>
    </w:p>
    <w:p w:rsidR="009343C4" w:rsidRDefault="009343C4">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w:t>
      </w:r>
      <w:proofErr w:type="spellStart"/>
      <w:r>
        <w:t>г.о</w:t>
      </w:r>
      <w:proofErr w:type="spellEnd"/>
      <w:r>
        <w:t>. Саранск от 29.06.2020 N 946)</w:t>
      </w:r>
    </w:p>
    <w:p w:rsidR="009343C4" w:rsidRDefault="009343C4">
      <w:pPr>
        <w:pStyle w:val="ConsPlusNormal"/>
        <w:spacing w:before="220"/>
        <w:ind w:firstLine="540"/>
        <w:jc w:val="both"/>
      </w:pPr>
      <w:r>
        <w:t>61.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9343C4" w:rsidRDefault="009343C4">
      <w:pPr>
        <w:pStyle w:val="ConsPlusNormal"/>
        <w:jc w:val="both"/>
      </w:pPr>
    </w:p>
    <w:p w:rsidR="009343C4" w:rsidRDefault="009343C4">
      <w:pPr>
        <w:pStyle w:val="ConsPlusTitle"/>
        <w:jc w:val="center"/>
        <w:outlineLvl w:val="1"/>
      </w:pPr>
      <w:r>
        <w:t xml:space="preserve">Раздел 4. ФОРМЫ </w:t>
      </w:r>
      <w:proofErr w:type="gramStart"/>
      <w:r>
        <w:t>КОНТРОЛЯ ЗА</w:t>
      </w:r>
      <w:proofErr w:type="gramEnd"/>
      <w:r>
        <w:t xml:space="preserve"> ИСПОЛНЕНИЕМ</w:t>
      </w:r>
    </w:p>
    <w:p w:rsidR="009343C4" w:rsidRDefault="009343C4">
      <w:pPr>
        <w:pStyle w:val="ConsPlusTitle"/>
        <w:jc w:val="center"/>
      </w:pPr>
      <w:r>
        <w:t>АДМИНИСТРАТИВНОГО РЕГЛАМЕНТА</w:t>
      </w:r>
    </w:p>
    <w:p w:rsidR="009343C4" w:rsidRDefault="009343C4">
      <w:pPr>
        <w:pStyle w:val="ConsPlusNormal"/>
        <w:jc w:val="both"/>
      </w:pPr>
    </w:p>
    <w:p w:rsidR="009343C4" w:rsidRDefault="009343C4">
      <w:pPr>
        <w:pStyle w:val="ConsPlusNormal"/>
        <w:ind w:firstLine="540"/>
        <w:jc w:val="both"/>
      </w:pPr>
      <w:r>
        <w:t xml:space="preserve">62. Текущий </w:t>
      </w:r>
      <w:proofErr w:type="gramStart"/>
      <w:r>
        <w:t>контроль за</w:t>
      </w:r>
      <w:proofErr w:type="gramEnd"/>
      <w:r>
        <w:t xml:space="preserve"> соблюдением и исполнением ответственными сотрудниками Управления последовательности действий, определенных настоящим регламентом, осуществляется Заместителем Главы городского округа Саранск - Директором Департамента перспективного развития Администрации городского округа Саранск.</w:t>
      </w:r>
    </w:p>
    <w:p w:rsidR="009343C4" w:rsidRDefault="009343C4">
      <w:pPr>
        <w:pStyle w:val="ConsPlusNormal"/>
        <w:spacing w:before="220"/>
        <w:ind w:firstLine="540"/>
        <w:jc w:val="both"/>
      </w:pPr>
      <w:r>
        <w:t>63. Специалисты Управления,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9343C4" w:rsidRDefault="009343C4">
      <w:pPr>
        <w:pStyle w:val="ConsPlusNormal"/>
        <w:spacing w:before="220"/>
        <w:ind w:firstLine="540"/>
        <w:jc w:val="both"/>
      </w:pPr>
      <w:r>
        <w:t>64. Ответственность специалистов Управления закрепляется в их должностных инструкциях.</w:t>
      </w:r>
    </w:p>
    <w:p w:rsidR="009343C4" w:rsidRDefault="009343C4">
      <w:pPr>
        <w:pStyle w:val="ConsPlusNormal"/>
        <w:spacing w:before="220"/>
        <w:ind w:firstLine="540"/>
        <w:jc w:val="both"/>
      </w:pPr>
      <w:r>
        <w:lastRenderedPageBreak/>
        <w:t>65.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rsidR="009343C4" w:rsidRDefault="009343C4">
      <w:pPr>
        <w:pStyle w:val="ConsPlusNormal"/>
        <w:spacing w:before="220"/>
        <w:ind w:firstLine="540"/>
        <w:jc w:val="both"/>
      </w:pPr>
      <w:r>
        <w:t>66.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9343C4" w:rsidRDefault="009343C4">
      <w:pPr>
        <w:pStyle w:val="ConsPlusNormal"/>
        <w:spacing w:before="220"/>
        <w:ind w:firstLine="540"/>
        <w:jc w:val="both"/>
      </w:pPr>
      <w:r>
        <w:t xml:space="preserve">67.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343C4" w:rsidRDefault="009343C4">
      <w:pPr>
        <w:pStyle w:val="ConsPlusNormal"/>
        <w:spacing w:before="220"/>
        <w:ind w:firstLine="540"/>
        <w:jc w:val="both"/>
      </w:pPr>
      <w:r>
        <w:t>68.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9343C4" w:rsidRDefault="009343C4">
      <w:pPr>
        <w:pStyle w:val="ConsPlusNormal"/>
        <w:spacing w:before="220"/>
        <w:ind w:firstLine="540"/>
        <w:jc w:val="both"/>
      </w:pPr>
      <w:r>
        <w:t>69.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43C4" w:rsidRDefault="009343C4">
      <w:pPr>
        <w:pStyle w:val="ConsPlusNormal"/>
        <w:jc w:val="both"/>
      </w:pPr>
    </w:p>
    <w:p w:rsidR="009343C4" w:rsidRDefault="009343C4">
      <w:pPr>
        <w:pStyle w:val="ConsPlusTitle"/>
        <w:jc w:val="center"/>
        <w:outlineLvl w:val="1"/>
      </w:pPr>
      <w:r>
        <w:t>Раздел 5. ДОСУДЕБНЫЙ (ВНЕСУДЕБНЫЙ) ПОРЯДОК ОБЖАЛОВАНИЯ</w:t>
      </w:r>
    </w:p>
    <w:p w:rsidR="009343C4" w:rsidRDefault="009343C4">
      <w:pPr>
        <w:pStyle w:val="ConsPlusTitle"/>
        <w:jc w:val="center"/>
      </w:pPr>
      <w:r>
        <w:t>РЕШЕНИЙ И ДЕЙСТВИЙ (БЕЗДЕЙСТВИЯ)</w:t>
      </w:r>
    </w:p>
    <w:p w:rsidR="009343C4" w:rsidRDefault="009343C4">
      <w:pPr>
        <w:pStyle w:val="ConsPlusNormal"/>
        <w:jc w:val="both"/>
      </w:pPr>
    </w:p>
    <w:p w:rsidR="009343C4" w:rsidRDefault="009343C4">
      <w:pPr>
        <w:pStyle w:val="ConsPlusTitle"/>
        <w:jc w:val="center"/>
        <w:outlineLvl w:val="2"/>
      </w:pPr>
      <w:r>
        <w:t>Подраздел 1. ПРЕДМЕТ ДОСУДЕБНОГО (ВНЕСУДЕБНОГО) ОБЖАЛОВАНИЯ</w:t>
      </w:r>
    </w:p>
    <w:p w:rsidR="009343C4" w:rsidRDefault="009343C4">
      <w:pPr>
        <w:pStyle w:val="ConsPlusNormal"/>
        <w:jc w:val="both"/>
      </w:pPr>
    </w:p>
    <w:p w:rsidR="009343C4" w:rsidRDefault="009343C4">
      <w:pPr>
        <w:pStyle w:val="ConsPlusNormal"/>
        <w:ind w:firstLine="540"/>
        <w:jc w:val="both"/>
      </w:pPr>
      <w:r>
        <w:t>70. Заявитель может обратиться с жалобой, в том числе в следующих случаях:</w:t>
      </w:r>
    </w:p>
    <w:p w:rsidR="009343C4" w:rsidRDefault="009343C4">
      <w:pPr>
        <w:pStyle w:val="ConsPlusNormal"/>
        <w:spacing w:before="220"/>
        <w:ind w:firstLine="540"/>
        <w:jc w:val="both"/>
      </w:pPr>
      <w:r>
        <w:t>нарушение срока регистрации запроса о предоставлении государственной или муниципальной услуги;</w:t>
      </w:r>
    </w:p>
    <w:p w:rsidR="009343C4" w:rsidRDefault="009343C4">
      <w:pPr>
        <w:pStyle w:val="ConsPlusNormal"/>
        <w:spacing w:before="220"/>
        <w:ind w:firstLine="540"/>
        <w:jc w:val="both"/>
      </w:pPr>
      <w:r>
        <w:t xml:space="preserve">нарушение срока предоставления </w:t>
      </w:r>
      <w:proofErr w:type="gramStart"/>
      <w:r>
        <w:t>государственной</w:t>
      </w:r>
      <w:proofErr w:type="gramEnd"/>
      <w:r>
        <w:t xml:space="preserve">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343C4" w:rsidRDefault="009343C4">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43C4" w:rsidRDefault="009343C4">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343C4" w:rsidRDefault="009343C4">
      <w:pPr>
        <w:pStyle w:val="ConsPlusNormal"/>
        <w:spacing w:before="220"/>
        <w:ind w:firstLine="540"/>
        <w:jc w:val="both"/>
      </w:pPr>
      <w:proofErr w:type="gramStart"/>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343C4" w:rsidRDefault="009343C4">
      <w:pPr>
        <w:pStyle w:val="ConsPlusNormal"/>
        <w:spacing w:before="220"/>
        <w:ind w:firstLine="540"/>
        <w:jc w:val="both"/>
      </w:pPr>
      <w: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43C4" w:rsidRDefault="009343C4">
      <w:pPr>
        <w:pStyle w:val="ConsPlusNormal"/>
        <w:spacing w:before="220"/>
        <w:ind w:firstLine="540"/>
        <w:jc w:val="both"/>
      </w:pPr>
      <w:proofErr w:type="gramStart"/>
      <w: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343C4" w:rsidRDefault="009343C4">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9343C4" w:rsidRDefault="009343C4">
      <w:pPr>
        <w:pStyle w:val="ConsPlusNormal"/>
        <w:spacing w:before="220"/>
        <w:ind w:firstLine="540"/>
        <w:jc w:val="both"/>
      </w:pPr>
      <w:proofErr w:type="gramStart"/>
      <w: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343C4" w:rsidRDefault="009343C4">
      <w:pPr>
        <w:pStyle w:val="ConsPlusNormal"/>
        <w:spacing w:before="220"/>
        <w:ind w:firstLine="540"/>
        <w:jc w:val="both"/>
      </w:pPr>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343C4" w:rsidRDefault="009343C4">
      <w:pPr>
        <w:pStyle w:val="ConsPlusNormal"/>
        <w:jc w:val="both"/>
      </w:pPr>
    </w:p>
    <w:p w:rsidR="009343C4" w:rsidRDefault="009343C4">
      <w:pPr>
        <w:pStyle w:val="ConsPlusTitle"/>
        <w:jc w:val="center"/>
        <w:outlineLvl w:val="2"/>
      </w:pPr>
      <w:r>
        <w:t>Подраздел 2. ПОРЯДОК ДОСУДЕБНОГО (ВНЕСУДЕБНОГО) ОБЖАЛОВАНИЯ</w:t>
      </w:r>
    </w:p>
    <w:p w:rsidR="009343C4" w:rsidRDefault="009343C4">
      <w:pPr>
        <w:pStyle w:val="ConsPlusNormal"/>
        <w:jc w:val="both"/>
      </w:pPr>
    </w:p>
    <w:p w:rsidR="009343C4" w:rsidRDefault="009343C4">
      <w:pPr>
        <w:pStyle w:val="ConsPlusNormal"/>
        <w:ind w:firstLine="540"/>
        <w:jc w:val="both"/>
      </w:pPr>
      <w:r>
        <w:t xml:space="preserve">71. Жалоба в Администрацию подается в письменной или в электронной форме. </w:t>
      </w:r>
      <w:proofErr w:type="gramStart"/>
      <w:r>
        <w:t>Жалоба может быть подана непосредственно в Администрацию или в многофункциональный центр предоставления государственных и муниципальных услуг, в том числе через организацию, осуществляющую функцию приема документов, а также направлена по почте или через официальный сайт и Портал государственных и муниципальных услуг (функций) Республики Мордовия, на личном приеме должностными лицами Администрации, а также через федеральную информационную систему досудебного (внесудебного) обжалования.</w:t>
      </w:r>
      <w:proofErr w:type="gramEnd"/>
    </w:p>
    <w:p w:rsidR="009343C4" w:rsidRDefault="009343C4">
      <w:pPr>
        <w:pStyle w:val="ConsPlusNormal"/>
        <w:spacing w:before="220"/>
        <w:ind w:firstLine="540"/>
        <w:jc w:val="both"/>
      </w:pPr>
      <w:r>
        <w:t>72. Особенности подачи и рассмотрения жалоб на решения и действия (бездействие) Администрац</w:t>
      </w:r>
      <w:proofErr w:type="gramStart"/>
      <w:r>
        <w:t>ии и ее</w:t>
      </w:r>
      <w:proofErr w:type="gramEnd"/>
      <w:r>
        <w:t xml:space="preserve"> должностных лиц устанавливаются муниципальными правовыми актами.</w:t>
      </w:r>
    </w:p>
    <w:p w:rsidR="009343C4" w:rsidRDefault="009343C4">
      <w:pPr>
        <w:pStyle w:val="ConsPlusNormal"/>
        <w:spacing w:before="220"/>
        <w:ind w:firstLine="540"/>
        <w:jc w:val="both"/>
      </w:pPr>
      <w:r>
        <w:lastRenderedPageBreak/>
        <w:t>73. Жалоба должна содержать:</w:t>
      </w:r>
    </w:p>
    <w:p w:rsidR="009343C4" w:rsidRDefault="009343C4">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(бездействия) которых обжалуются;</w:t>
      </w:r>
    </w:p>
    <w:p w:rsidR="009343C4" w:rsidRDefault="009343C4">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43C4" w:rsidRDefault="009343C4">
      <w:pPr>
        <w:pStyle w:val="ConsPlusNormal"/>
        <w:spacing w:before="220"/>
        <w:ind w:firstLine="540"/>
        <w:jc w:val="both"/>
      </w:pPr>
      <w:r>
        <w:t>сведения об обжалуемых решениях и действиях (бездействиях) Администрации;</w:t>
      </w:r>
    </w:p>
    <w:p w:rsidR="009343C4" w:rsidRDefault="009343C4">
      <w:pPr>
        <w:pStyle w:val="ConsPlusNormal"/>
        <w:spacing w:before="220"/>
        <w:ind w:firstLine="540"/>
        <w:jc w:val="both"/>
      </w:pPr>
      <w: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9343C4" w:rsidRDefault="009343C4">
      <w:pPr>
        <w:pStyle w:val="ConsPlusNormal"/>
        <w:spacing w:before="220"/>
        <w:ind w:firstLine="540"/>
        <w:jc w:val="both"/>
      </w:pPr>
      <w:r>
        <w:t>74.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9343C4" w:rsidRDefault="009343C4">
      <w:pPr>
        <w:pStyle w:val="ConsPlusNormal"/>
        <w:spacing w:before="220"/>
        <w:ind w:firstLine="540"/>
        <w:jc w:val="both"/>
      </w:pPr>
      <w:r>
        <w:t>75. По результатам рассмотрения жалобы Администрация принимает одно из следующих решений:</w:t>
      </w:r>
    </w:p>
    <w:p w:rsidR="009343C4" w:rsidRDefault="009343C4">
      <w:pPr>
        <w:pStyle w:val="ConsPlusNormal"/>
        <w:spacing w:before="220"/>
        <w:ind w:firstLine="540"/>
        <w:jc w:val="both"/>
      </w:pPr>
      <w:proofErr w:type="gramStart"/>
      <w: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roofErr w:type="gramEnd"/>
    </w:p>
    <w:p w:rsidR="009343C4" w:rsidRDefault="009343C4">
      <w:pPr>
        <w:pStyle w:val="ConsPlusNormal"/>
        <w:spacing w:before="220"/>
        <w:ind w:firstLine="540"/>
        <w:jc w:val="both"/>
      </w:pPr>
      <w:r>
        <w:t>отказывает в удовлетворении жалобы.</w:t>
      </w:r>
    </w:p>
    <w:p w:rsidR="009343C4" w:rsidRDefault="009343C4">
      <w:pPr>
        <w:pStyle w:val="ConsPlusNormal"/>
        <w:spacing w:before="220"/>
        <w:ind w:firstLine="540"/>
        <w:jc w:val="both"/>
      </w:pPr>
      <w:r>
        <w:t>76.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43C4" w:rsidRDefault="009343C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43C4" w:rsidRDefault="009343C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3C4" w:rsidRDefault="009343C4">
      <w:pPr>
        <w:pStyle w:val="ConsPlusNormal"/>
        <w:spacing w:before="220"/>
        <w:ind w:firstLine="540"/>
        <w:jc w:val="both"/>
      </w:pPr>
      <w:r>
        <w:t>77.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43C4" w:rsidRDefault="009343C4">
      <w:pPr>
        <w:pStyle w:val="ConsPlusNormal"/>
        <w:spacing w:before="220"/>
        <w:ind w:firstLine="540"/>
        <w:jc w:val="both"/>
      </w:pPr>
      <w:r>
        <w:t xml:space="preserve">78. Заявители вправе обжаловать действия (бездействие) и решения, осуществляемые </w:t>
      </w:r>
      <w:r>
        <w:lastRenderedPageBreak/>
        <w:t>(принятые) в ходе предоставления муниципальной услуги в судебном порядке.</w:t>
      </w:r>
    </w:p>
    <w:p w:rsidR="009343C4" w:rsidRDefault="009343C4">
      <w:pPr>
        <w:pStyle w:val="ConsPlusNormal"/>
        <w:jc w:val="both"/>
      </w:pPr>
    </w:p>
    <w:p w:rsidR="009343C4" w:rsidRDefault="009343C4">
      <w:pPr>
        <w:pStyle w:val="ConsPlusNormal"/>
        <w:jc w:val="both"/>
      </w:pPr>
    </w:p>
    <w:p w:rsidR="009343C4" w:rsidRDefault="009343C4">
      <w:pPr>
        <w:pStyle w:val="ConsPlusNormal"/>
        <w:jc w:val="both"/>
      </w:pPr>
    </w:p>
    <w:p w:rsidR="009343C4" w:rsidRDefault="009343C4">
      <w:pPr>
        <w:pStyle w:val="ConsPlusNormal"/>
        <w:jc w:val="both"/>
      </w:pPr>
    </w:p>
    <w:p w:rsidR="009343C4" w:rsidRDefault="009343C4">
      <w:pPr>
        <w:pStyle w:val="ConsPlusNormal"/>
        <w:jc w:val="both"/>
      </w:pPr>
    </w:p>
    <w:p w:rsidR="009343C4" w:rsidRDefault="009343C4">
      <w:pPr>
        <w:pStyle w:val="ConsPlusNormal"/>
        <w:jc w:val="right"/>
        <w:outlineLvl w:val="1"/>
      </w:pPr>
      <w:r>
        <w:t>Приложение 1</w:t>
      </w:r>
    </w:p>
    <w:p w:rsidR="009343C4" w:rsidRDefault="009343C4">
      <w:pPr>
        <w:pStyle w:val="ConsPlusNormal"/>
        <w:jc w:val="right"/>
      </w:pPr>
      <w:r>
        <w:t>к Административному регламенту</w:t>
      </w:r>
    </w:p>
    <w:p w:rsidR="009343C4" w:rsidRDefault="0093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3C4">
        <w:trPr>
          <w:jc w:val="center"/>
        </w:trPr>
        <w:tc>
          <w:tcPr>
            <w:tcW w:w="9294" w:type="dxa"/>
            <w:tcBorders>
              <w:top w:val="nil"/>
              <w:left w:val="single" w:sz="24" w:space="0" w:color="CED3F1"/>
              <w:bottom w:val="nil"/>
              <w:right w:val="single" w:sz="24" w:space="0" w:color="F4F3F8"/>
            </w:tcBorders>
            <w:shd w:val="clear" w:color="auto" w:fill="F4F3F8"/>
          </w:tcPr>
          <w:p w:rsidR="009343C4" w:rsidRDefault="009343C4">
            <w:pPr>
              <w:pStyle w:val="ConsPlusNormal"/>
              <w:jc w:val="center"/>
            </w:pPr>
            <w:r>
              <w:rPr>
                <w:color w:val="392C69"/>
              </w:rPr>
              <w:t>Список изменяющих документов</w:t>
            </w:r>
          </w:p>
          <w:p w:rsidR="009343C4" w:rsidRDefault="009343C4">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w:t>
            </w:r>
            <w:proofErr w:type="spellStart"/>
            <w:r>
              <w:rPr>
                <w:color w:val="392C69"/>
              </w:rPr>
              <w:t>г.о</w:t>
            </w:r>
            <w:proofErr w:type="spellEnd"/>
            <w:r>
              <w:rPr>
                <w:color w:val="392C69"/>
              </w:rPr>
              <w:t>. Саранск от 29.06.2020 N 946)</w:t>
            </w:r>
          </w:p>
        </w:tc>
      </w:tr>
    </w:tbl>
    <w:p w:rsidR="009343C4" w:rsidRDefault="009343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9"/>
        <w:gridCol w:w="1280"/>
        <w:gridCol w:w="142"/>
        <w:gridCol w:w="4960"/>
      </w:tblGrid>
      <w:tr w:rsidR="009343C4">
        <w:tc>
          <w:tcPr>
            <w:tcW w:w="3969" w:type="dxa"/>
            <w:gridSpan w:val="2"/>
            <w:tcBorders>
              <w:top w:val="nil"/>
              <w:left w:val="nil"/>
              <w:bottom w:val="nil"/>
              <w:right w:val="nil"/>
            </w:tcBorders>
          </w:tcPr>
          <w:p w:rsidR="009343C4" w:rsidRDefault="009343C4">
            <w:pPr>
              <w:pStyle w:val="ConsPlusNormal"/>
            </w:pPr>
          </w:p>
        </w:tc>
        <w:tc>
          <w:tcPr>
            <w:tcW w:w="5102" w:type="dxa"/>
            <w:gridSpan w:val="2"/>
            <w:tcBorders>
              <w:top w:val="nil"/>
              <w:left w:val="nil"/>
              <w:bottom w:val="single" w:sz="4" w:space="0" w:color="auto"/>
              <w:right w:val="nil"/>
            </w:tcBorders>
          </w:tcPr>
          <w:p w:rsidR="009343C4" w:rsidRDefault="009343C4">
            <w:pPr>
              <w:pStyle w:val="ConsPlusNormal"/>
            </w:pPr>
          </w:p>
        </w:tc>
      </w:tr>
      <w:tr w:rsidR="009343C4">
        <w:tc>
          <w:tcPr>
            <w:tcW w:w="3969" w:type="dxa"/>
            <w:gridSpan w:val="2"/>
            <w:tcBorders>
              <w:top w:val="nil"/>
              <w:left w:val="nil"/>
              <w:bottom w:val="nil"/>
              <w:right w:val="nil"/>
            </w:tcBorders>
          </w:tcPr>
          <w:p w:rsidR="009343C4" w:rsidRDefault="009343C4">
            <w:pPr>
              <w:pStyle w:val="ConsPlusNormal"/>
            </w:pPr>
          </w:p>
        </w:tc>
        <w:tc>
          <w:tcPr>
            <w:tcW w:w="5102" w:type="dxa"/>
            <w:gridSpan w:val="2"/>
            <w:tcBorders>
              <w:top w:val="single" w:sz="4" w:space="0" w:color="auto"/>
              <w:left w:val="nil"/>
              <w:bottom w:val="single" w:sz="4" w:space="0" w:color="auto"/>
              <w:right w:val="nil"/>
            </w:tcBorders>
          </w:tcPr>
          <w:p w:rsidR="009343C4" w:rsidRDefault="009343C4">
            <w:pPr>
              <w:pStyle w:val="ConsPlusNormal"/>
            </w:pPr>
          </w:p>
        </w:tc>
      </w:tr>
      <w:tr w:rsidR="009343C4">
        <w:tc>
          <w:tcPr>
            <w:tcW w:w="3969" w:type="dxa"/>
            <w:gridSpan w:val="2"/>
            <w:tcBorders>
              <w:top w:val="nil"/>
              <w:left w:val="nil"/>
              <w:bottom w:val="nil"/>
              <w:right w:val="nil"/>
            </w:tcBorders>
          </w:tcPr>
          <w:p w:rsidR="009343C4" w:rsidRDefault="009343C4">
            <w:pPr>
              <w:pStyle w:val="ConsPlusNormal"/>
            </w:pPr>
          </w:p>
        </w:tc>
        <w:tc>
          <w:tcPr>
            <w:tcW w:w="5102" w:type="dxa"/>
            <w:gridSpan w:val="2"/>
            <w:tcBorders>
              <w:top w:val="single" w:sz="4" w:space="0" w:color="auto"/>
              <w:left w:val="nil"/>
              <w:bottom w:val="single" w:sz="4" w:space="0" w:color="auto"/>
              <w:right w:val="nil"/>
            </w:tcBorders>
          </w:tcPr>
          <w:p w:rsidR="009343C4" w:rsidRDefault="009343C4">
            <w:pPr>
              <w:pStyle w:val="ConsPlusNormal"/>
            </w:pPr>
          </w:p>
        </w:tc>
      </w:tr>
      <w:tr w:rsidR="009343C4">
        <w:tc>
          <w:tcPr>
            <w:tcW w:w="3969" w:type="dxa"/>
            <w:gridSpan w:val="2"/>
            <w:tcBorders>
              <w:top w:val="nil"/>
              <w:left w:val="nil"/>
              <w:bottom w:val="nil"/>
              <w:right w:val="nil"/>
            </w:tcBorders>
          </w:tcPr>
          <w:p w:rsidR="009343C4" w:rsidRDefault="009343C4">
            <w:pPr>
              <w:pStyle w:val="ConsPlusNormal"/>
            </w:pPr>
          </w:p>
        </w:tc>
        <w:tc>
          <w:tcPr>
            <w:tcW w:w="5102" w:type="dxa"/>
            <w:gridSpan w:val="2"/>
            <w:tcBorders>
              <w:top w:val="single" w:sz="4" w:space="0" w:color="auto"/>
              <w:left w:val="nil"/>
              <w:bottom w:val="nil"/>
              <w:right w:val="nil"/>
            </w:tcBorders>
          </w:tcPr>
          <w:p w:rsidR="009343C4" w:rsidRDefault="009343C4">
            <w:pPr>
              <w:pStyle w:val="ConsPlusNormal"/>
              <w:jc w:val="center"/>
            </w:pPr>
            <w:r>
              <w:t>(Ф.И.О. полностью, почтовый адрес, адрес электронной почты, паспорт, телефон)</w:t>
            </w:r>
          </w:p>
        </w:tc>
      </w:tr>
      <w:tr w:rsidR="009343C4">
        <w:tc>
          <w:tcPr>
            <w:tcW w:w="9071" w:type="dxa"/>
            <w:gridSpan w:val="4"/>
            <w:tcBorders>
              <w:top w:val="nil"/>
              <w:left w:val="nil"/>
              <w:bottom w:val="nil"/>
              <w:right w:val="nil"/>
            </w:tcBorders>
          </w:tcPr>
          <w:p w:rsidR="009343C4" w:rsidRDefault="009343C4">
            <w:pPr>
              <w:pStyle w:val="ConsPlusNormal"/>
              <w:jc w:val="center"/>
            </w:pPr>
            <w:bookmarkStart w:id="5" w:name="P346"/>
            <w:bookmarkEnd w:id="5"/>
            <w:r>
              <w:t>Заявление</w:t>
            </w:r>
          </w:p>
          <w:p w:rsidR="009343C4" w:rsidRDefault="009343C4">
            <w:pPr>
              <w:pStyle w:val="ConsPlusNormal"/>
              <w:jc w:val="center"/>
            </w:pPr>
            <w:r>
              <w:t>о переустройстве и (или) перепланировке помещения</w:t>
            </w:r>
          </w:p>
          <w:p w:rsidR="009343C4" w:rsidRDefault="009343C4">
            <w:pPr>
              <w:pStyle w:val="ConsPlusNormal"/>
              <w:jc w:val="center"/>
            </w:pPr>
            <w:r>
              <w:t>в многоквартирном доме</w:t>
            </w:r>
          </w:p>
        </w:tc>
      </w:tr>
      <w:tr w:rsidR="009343C4">
        <w:tc>
          <w:tcPr>
            <w:tcW w:w="9071" w:type="dxa"/>
            <w:gridSpan w:val="4"/>
            <w:tcBorders>
              <w:top w:val="nil"/>
              <w:left w:val="nil"/>
              <w:bottom w:val="single" w:sz="4" w:space="0" w:color="auto"/>
              <w:right w:val="nil"/>
            </w:tcBorders>
          </w:tcPr>
          <w:p w:rsidR="009343C4" w:rsidRDefault="009343C4">
            <w:pPr>
              <w:pStyle w:val="ConsPlusNormal"/>
            </w:pPr>
            <w:r>
              <w:t>от</w:t>
            </w:r>
          </w:p>
        </w:tc>
      </w:tr>
      <w:tr w:rsidR="009343C4">
        <w:tc>
          <w:tcPr>
            <w:tcW w:w="9071" w:type="dxa"/>
            <w:gridSpan w:val="4"/>
            <w:tcBorders>
              <w:top w:val="single" w:sz="4" w:space="0" w:color="auto"/>
              <w:left w:val="nil"/>
              <w:bottom w:val="nil"/>
              <w:right w:val="nil"/>
            </w:tcBorders>
          </w:tcPr>
          <w:p w:rsidR="009343C4" w:rsidRDefault="009343C4">
            <w:pPr>
              <w:pStyle w:val="ConsPlusNormal"/>
              <w:jc w:val="center"/>
            </w:pPr>
            <w:proofErr w:type="gramStart"/>
            <w:r>
              <w:t>(указывается собственник помещения в многоквартирном доме,</w:t>
            </w:r>
            <w:proofErr w:type="gramEnd"/>
          </w:p>
        </w:tc>
      </w:tr>
      <w:tr w:rsidR="009343C4">
        <w:tc>
          <w:tcPr>
            <w:tcW w:w="9071" w:type="dxa"/>
            <w:gridSpan w:val="4"/>
            <w:tcBorders>
              <w:top w:val="nil"/>
              <w:left w:val="nil"/>
              <w:bottom w:val="single" w:sz="4" w:space="0" w:color="auto"/>
              <w:right w:val="nil"/>
            </w:tcBorders>
          </w:tcPr>
          <w:p w:rsidR="009343C4" w:rsidRDefault="009343C4">
            <w:pPr>
              <w:pStyle w:val="ConsPlusNormal"/>
            </w:pPr>
          </w:p>
        </w:tc>
      </w:tr>
      <w:tr w:rsidR="009343C4">
        <w:tc>
          <w:tcPr>
            <w:tcW w:w="9071" w:type="dxa"/>
            <w:gridSpan w:val="4"/>
            <w:tcBorders>
              <w:top w:val="single" w:sz="4" w:space="0" w:color="auto"/>
              <w:left w:val="nil"/>
              <w:bottom w:val="nil"/>
              <w:right w:val="nil"/>
            </w:tcBorders>
          </w:tcPr>
          <w:p w:rsidR="009343C4" w:rsidRDefault="009343C4">
            <w:pPr>
              <w:pStyle w:val="ConsPlusNormal"/>
              <w:jc w:val="center"/>
            </w:pPr>
            <w:proofErr w:type="gramStart"/>
            <w:r>
              <w:t>либо собственники помещения в многоквартирном доме, находящегося в общей</w:t>
            </w:r>
            <w:proofErr w:type="gramEnd"/>
          </w:p>
        </w:tc>
      </w:tr>
      <w:tr w:rsidR="009343C4">
        <w:tc>
          <w:tcPr>
            <w:tcW w:w="9071" w:type="dxa"/>
            <w:gridSpan w:val="4"/>
            <w:tcBorders>
              <w:top w:val="nil"/>
              <w:left w:val="nil"/>
              <w:bottom w:val="single" w:sz="4" w:space="0" w:color="auto"/>
              <w:right w:val="nil"/>
            </w:tcBorders>
          </w:tcPr>
          <w:p w:rsidR="009343C4" w:rsidRDefault="009343C4">
            <w:pPr>
              <w:pStyle w:val="ConsPlusNormal"/>
            </w:pPr>
          </w:p>
        </w:tc>
      </w:tr>
      <w:tr w:rsidR="009343C4">
        <w:tc>
          <w:tcPr>
            <w:tcW w:w="9071" w:type="dxa"/>
            <w:gridSpan w:val="4"/>
            <w:tcBorders>
              <w:top w:val="single" w:sz="4" w:space="0" w:color="auto"/>
              <w:left w:val="nil"/>
              <w:bottom w:val="nil"/>
              <w:right w:val="nil"/>
            </w:tcBorders>
          </w:tcPr>
          <w:p w:rsidR="009343C4" w:rsidRDefault="009343C4">
            <w:pPr>
              <w:pStyle w:val="ConsPlusNormal"/>
              <w:jc w:val="center"/>
            </w:pPr>
            <w:r>
              <w:t>собственности двух и более лиц, в случае, если ни один из собственников</w:t>
            </w:r>
          </w:p>
        </w:tc>
      </w:tr>
      <w:tr w:rsidR="009343C4">
        <w:tc>
          <w:tcPr>
            <w:tcW w:w="9071" w:type="dxa"/>
            <w:gridSpan w:val="4"/>
            <w:tcBorders>
              <w:top w:val="nil"/>
              <w:left w:val="nil"/>
              <w:bottom w:val="single" w:sz="4" w:space="0" w:color="auto"/>
              <w:right w:val="nil"/>
            </w:tcBorders>
          </w:tcPr>
          <w:p w:rsidR="009343C4" w:rsidRDefault="009343C4">
            <w:pPr>
              <w:pStyle w:val="ConsPlusNormal"/>
            </w:pPr>
          </w:p>
        </w:tc>
      </w:tr>
      <w:tr w:rsidR="009343C4">
        <w:tc>
          <w:tcPr>
            <w:tcW w:w="9071" w:type="dxa"/>
            <w:gridSpan w:val="4"/>
            <w:tcBorders>
              <w:top w:val="single" w:sz="4" w:space="0" w:color="auto"/>
              <w:left w:val="nil"/>
              <w:bottom w:val="nil"/>
              <w:right w:val="nil"/>
            </w:tcBorders>
          </w:tcPr>
          <w:p w:rsidR="009343C4" w:rsidRDefault="009343C4">
            <w:pPr>
              <w:pStyle w:val="ConsPlusNormal"/>
              <w:jc w:val="center"/>
            </w:pPr>
            <w:r>
              <w:t xml:space="preserve">либо иных лиц не </w:t>
            </w:r>
            <w:proofErr w:type="gramStart"/>
            <w:r>
              <w:t>уполномочен</w:t>
            </w:r>
            <w:proofErr w:type="gramEnd"/>
            <w:r>
              <w:t xml:space="preserve"> в установленном порядке представлять их интересы)</w:t>
            </w:r>
          </w:p>
        </w:tc>
      </w:tr>
      <w:tr w:rsidR="009343C4">
        <w:tc>
          <w:tcPr>
            <w:tcW w:w="9071" w:type="dxa"/>
            <w:gridSpan w:val="4"/>
            <w:tcBorders>
              <w:top w:val="nil"/>
              <w:left w:val="nil"/>
              <w:bottom w:val="nil"/>
              <w:right w:val="nil"/>
            </w:tcBorders>
          </w:tcPr>
          <w:p w:rsidR="009343C4" w:rsidRDefault="009343C4">
            <w:pPr>
              <w:pStyle w:val="ConsPlusNormal"/>
              <w:ind w:firstLine="283"/>
              <w:jc w:val="both"/>
            </w:pPr>
            <w:r>
              <w:t>Примечание:</w:t>
            </w:r>
          </w:p>
          <w:p w:rsidR="009343C4" w:rsidRDefault="009343C4">
            <w:pPr>
              <w:pStyle w:val="ConsPlusNormal"/>
              <w:ind w:firstLine="283"/>
              <w:jc w:val="both"/>
            </w:pPr>
            <w:proofErr w:type="gramStart"/>
            <w: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9343C4" w:rsidRDefault="009343C4">
            <w:pPr>
              <w:pStyle w:val="ConsPlusNormal"/>
              <w:ind w:firstLine="283"/>
              <w:jc w:val="both"/>
            </w:pPr>
            <w:r>
              <w:t>- для представителя физического лица указываются: фамилия, имя, отчество представителя, реквизиты доверенности, которая прилагается к заявлению.</w:t>
            </w:r>
          </w:p>
        </w:tc>
      </w:tr>
      <w:tr w:rsidR="009343C4">
        <w:tc>
          <w:tcPr>
            <w:tcW w:w="9071" w:type="dxa"/>
            <w:gridSpan w:val="4"/>
            <w:tcBorders>
              <w:top w:val="nil"/>
              <w:left w:val="nil"/>
              <w:bottom w:val="nil"/>
              <w:right w:val="nil"/>
            </w:tcBorders>
          </w:tcPr>
          <w:p w:rsidR="009343C4" w:rsidRDefault="009343C4">
            <w:pPr>
              <w:pStyle w:val="ConsPlusNormal"/>
            </w:pPr>
            <w:r>
              <w:t>Место нахождения помещения:</w:t>
            </w:r>
          </w:p>
        </w:tc>
      </w:tr>
      <w:tr w:rsidR="009343C4">
        <w:tc>
          <w:tcPr>
            <w:tcW w:w="9071" w:type="dxa"/>
            <w:gridSpan w:val="4"/>
            <w:tcBorders>
              <w:top w:val="nil"/>
              <w:left w:val="nil"/>
              <w:bottom w:val="single" w:sz="4" w:space="0" w:color="auto"/>
              <w:right w:val="nil"/>
            </w:tcBorders>
          </w:tcPr>
          <w:p w:rsidR="009343C4" w:rsidRDefault="009343C4">
            <w:pPr>
              <w:pStyle w:val="ConsPlusNormal"/>
            </w:pPr>
          </w:p>
        </w:tc>
      </w:tr>
      <w:tr w:rsidR="009343C4">
        <w:tc>
          <w:tcPr>
            <w:tcW w:w="9071" w:type="dxa"/>
            <w:gridSpan w:val="4"/>
            <w:tcBorders>
              <w:top w:val="single" w:sz="4" w:space="0" w:color="auto"/>
              <w:left w:val="nil"/>
              <w:bottom w:val="nil"/>
              <w:right w:val="nil"/>
            </w:tcBorders>
          </w:tcPr>
          <w:p w:rsidR="009343C4" w:rsidRDefault="009343C4">
            <w:pPr>
              <w:pStyle w:val="ConsPlusNormal"/>
              <w:jc w:val="center"/>
            </w:pPr>
            <w:proofErr w:type="gramStart"/>
            <w:r>
              <w:t>(указывается полный адрес, субъект Российской</w:t>
            </w:r>
            <w:proofErr w:type="gramEnd"/>
          </w:p>
        </w:tc>
      </w:tr>
      <w:tr w:rsidR="009343C4">
        <w:tc>
          <w:tcPr>
            <w:tcW w:w="9071" w:type="dxa"/>
            <w:gridSpan w:val="4"/>
            <w:tcBorders>
              <w:top w:val="nil"/>
              <w:left w:val="nil"/>
              <w:bottom w:val="single" w:sz="4" w:space="0" w:color="auto"/>
              <w:right w:val="nil"/>
            </w:tcBorders>
          </w:tcPr>
          <w:p w:rsidR="009343C4" w:rsidRDefault="009343C4">
            <w:pPr>
              <w:pStyle w:val="ConsPlusNormal"/>
            </w:pPr>
          </w:p>
        </w:tc>
      </w:tr>
      <w:tr w:rsidR="009343C4">
        <w:tc>
          <w:tcPr>
            <w:tcW w:w="9071" w:type="dxa"/>
            <w:gridSpan w:val="4"/>
            <w:tcBorders>
              <w:top w:val="single" w:sz="4" w:space="0" w:color="auto"/>
              <w:left w:val="nil"/>
              <w:bottom w:val="nil"/>
              <w:right w:val="nil"/>
            </w:tcBorders>
          </w:tcPr>
          <w:p w:rsidR="009343C4" w:rsidRDefault="009343C4">
            <w:pPr>
              <w:pStyle w:val="ConsPlusNormal"/>
              <w:jc w:val="center"/>
            </w:pPr>
            <w:r>
              <w:lastRenderedPageBreak/>
              <w:t>Федерации, муниципальное образование, поселение, улица, дом, корпус,</w:t>
            </w:r>
          </w:p>
        </w:tc>
      </w:tr>
      <w:tr w:rsidR="009343C4">
        <w:tc>
          <w:tcPr>
            <w:tcW w:w="9071" w:type="dxa"/>
            <w:gridSpan w:val="4"/>
            <w:tcBorders>
              <w:top w:val="nil"/>
              <w:left w:val="nil"/>
              <w:bottom w:val="single" w:sz="4" w:space="0" w:color="auto"/>
              <w:right w:val="nil"/>
            </w:tcBorders>
          </w:tcPr>
          <w:p w:rsidR="009343C4" w:rsidRDefault="009343C4">
            <w:pPr>
              <w:pStyle w:val="ConsPlusNormal"/>
            </w:pPr>
          </w:p>
        </w:tc>
      </w:tr>
      <w:tr w:rsidR="009343C4">
        <w:tc>
          <w:tcPr>
            <w:tcW w:w="9071" w:type="dxa"/>
            <w:gridSpan w:val="4"/>
            <w:tcBorders>
              <w:top w:val="single" w:sz="4" w:space="0" w:color="auto"/>
              <w:left w:val="nil"/>
              <w:bottom w:val="nil"/>
              <w:right w:val="nil"/>
            </w:tcBorders>
          </w:tcPr>
          <w:p w:rsidR="009343C4" w:rsidRDefault="009343C4">
            <w:pPr>
              <w:pStyle w:val="ConsPlusNormal"/>
              <w:jc w:val="center"/>
            </w:pPr>
            <w:r>
              <w:t>строение, квартира (комната), подъезд, этаж)</w:t>
            </w:r>
          </w:p>
        </w:tc>
      </w:tr>
      <w:tr w:rsidR="009343C4">
        <w:tc>
          <w:tcPr>
            <w:tcW w:w="4111" w:type="dxa"/>
            <w:gridSpan w:val="3"/>
            <w:tcBorders>
              <w:top w:val="nil"/>
              <w:left w:val="nil"/>
              <w:bottom w:val="nil"/>
              <w:right w:val="nil"/>
            </w:tcBorders>
          </w:tcPr>
          <w:p w:rsidR="009343C4" w:rsidRDefault="009343C4">
            <w:pPr>
              <w:pStyle w:val="ConsPlusNormal"/>
            </w:pPr>
            <w:r>
              <w:t>Собственни</w:t>
            </w:r>
            <w:proofErr w:type="gramStart"/>
            <w:r>
              <w:t>к(</w:t>
            </w:r>
            <w:proofErr w:type="gramEnd"/>
            <w:r>
              <w:t>и) помещения:</w:t>
            </w:r>
          </w:p>
        </w:tc>
        <w:tc>
          <w:tcPr>
            <w:tcW w:w="4960" w:type="dxa"/>
            <w:tcBorders>
              <w:top w:val="nil"/>
              <w:left w:val="nil"/>
              <w:bottom w:val="single" w:sz="4" w:space="0" w:color="auto"/>
              <w:right w:val="nil"/>
            </w:tcBorders>
          </w:tcPr>
          <w:p w:rsidR="009343C4" w:rsidRDefault="009343C4">
            <w:pPr>
              <w:pStyle w:val="ConsPlusNormal"/>
            </w:pPr>
          </w:p>
        </w:tc>
      </w:tr>
      <w:tr w:rsidR="009343C4">
        <w:tc>
          <w:tcPr>
            <w:tcW w:w="2689" w:type="dxa"/>
            <w:tcBorders>
              <w:top w:val="nil"/>
              <w:left w:val="nil"/>
              <w:bottom w:val="nil"/>
              <w:right w:val="nil"/>
            </w:tcBorders>
          </w:tcPr>
          <w:p w:rsidR="009343C4" w:rsidRDefault="009343C4">
            <w:pPr>
              <w:pStyle w:val="ConsPlusNormal"/>
            </w:pPr>
            <w:r>
              <w:t>Прошу разрешить</w:t>
            </w:r>
          </w:p>
        </w:tc>
        <w:tc>
          <w:tcPr>
            <w:tcW w:w="6382" w:type="dxa"/>
            <w:gridSpan w:val="3"/>
            <w:tcBorders>
              <w:top w:val="nil"/>
              <w:left w:val="nil"/>
              <w:bottom w:val="single" w:sz="4" w:space="0" w:color="auto"/>
              <w:right w:val="nil"/>
            </w:tcBorders>
          </w:tcPr>
          <w:p w:rsidR="009343C4" w:rsidRDefault="009343C4">
            <w:pPr>
              <w:pStyle w:val="ConsPlusNormal"/>
            </w:pPr>
          </w:p>
        </w:tc>
      </w:tr>
      <w:tr w:rsidR="009343C4">
        <w:tc>
          <w:tcPr>
            <w:tcW w:w="9071" w:type="dxa"/>
            <w:gridSpan w:val="4"/>
            <w:tcBorders>
              <w:top w:val="nil"/>
              <w:left w:val="nil"/>
              <w:bottom w:val="nil"/>
              <w:right w:val="nil"/>
            </w:tcBorders>
          </w:tcPr>
          <w:p w:rsidR="009343C4" w:rsidRDefault="009343C4">
            <w:pPr>
              <w:pStyle w:val="ConsPlusNormal"/>
              <w:jc w:val="center"/>
            </w:pPr>
            <w:r>
              <w:t>(переустройство, перепланировку, переустройство и перепланировку - нужное указать)</w:t>
            </w:r>
          </w:p>
        </w:tc>
      </w:tr>
      <w:tr w:rsidR="009343C4">
        <w:tc>
          <w:tcPr>
            <w:tcW w:w="9071" w:type="dxa"/>
            <w:gridSpan w:val="4"/>
            <w:tcBorders>
              <w:top w:val="nil"/>
              <w:left w:val="nil"/>
              <w:bottom w:val="nil"/>
              <w:right w:val="nil"/>
            </w:tcBorders>
          </w:tcPr>
          <w:p w:rsidR="009343C4" w:rsidRDefault="009343C4">
            <w:pPr>
              <w:pStyle w:val="ConsPlusNormal"/>
            </w:pPr>
            <w:r>
              <w:t>Помещения в многоквартирном доме, занимаемого на основании</w:t>
            </w:r>
          </w:p>
        </w:tc>
      </w:tr>
      <w:tr w:rsidR="009343C4">
        <w:tc>
          <w:tcPr>
            <w:tcW w:w="9071" w:type="dxa"/>
            <w:gridSpan w:val="4"/>
            <w:tcBorders>
              <w:top w:val="nil"/>
              <w:left w:val="nil"/>
              <w:bottom w:val="single" w:sz="4" w:space="0" w:color="auto"/>
              <w:right w:val="nil"/>
            </w:tcBorders>
          </w:tcPr>
          <w:p w:rsidR="009343C4" w:rsidRDefault="009343C4">
            <w:pPr>
              <w:pStyle w:val="ConsPlusNormal"/>
            </w:pPr>
          </w:p>
        </w:tc>
      </w:tr>
      <w:tr w:rsidR="009343C4">
        <w:tc>
          <w:tcPr>
            <w:tcW w:w="9071" w:type="dxa"/>
            <w:gridSpan w:val="4"/>
            <w:tcBorders>
              <w:top w:val="single" w:sz="4" w:space="0" w:color="auto"/>
              <w:left w:val="nil"/>
              <w:bottom w:val="nil"/>
              <w:right w:val="nil"/>
            </w:tcBorders>
          </w:tcPr>
          <w:p w:rsidR="009343C4" w:rsidRDefault="009343C4">
            <w:pPr>
              <w:pStyle w:val="ConsPlusNormal"/>
              <w:jc w:val="center"/>
            </w:pPr>
            <w:r>
              <w:t xml:space="preserve">(права собственности, договора найма, договора аренды - </w:t>
            </w:r>
            <w:proofErr w:type="gramStart"/>
            <w:r>
              <w:t>нужное</w:t>
            </w:r>
            <w:proofErr w:type="gramEnd"/>
            <w:r>
              <w:t xml:space="preserve"> указать)</w:t>
            </w:r>
          </w:p>
        </w:tc>
      </w:tr>
      <w:tr w:rsidR="009343C4">
        <w:tc>
          <w:tcPr>
            <w:tcW w:w="9071" w:type="dxa"/>
            <w:gridSpan w:val="4"/>
            <w:tcBorders>
              <w:top w:val="nil"/>
              <w:left w:val="nil"/>
              <w:bottom w:val="nil"/>
              <w:right w:val="nil"/>
            </w:tcBorders>
          </w:tcPr>
          <w:p w:rsidR="009343C4" w:rsidRDefault="009343C4">
            <w:pPr>
              <w:pStyle w:val="ConsPlusNormal"/>
              <w:jc w:val="both"/>
            </w:pPr>
            <w:r>
              <w:t>согласно прилагаемому проекту (проектной документации) переустройства и (или) перепланировки помещения в многоквартирном доме.</w:t>
            </w:r>
          </w:p>
        </w:tc>
      </w:tr>
      <w:tr w:rsidR="009343C4">
        <w:tc>
          <w:tcPr>
            <w:tcW w:w="9071" w:type="dxa"/>
            <w:gridSpan w:val="4"/>
            <w:tcBorders>
              <w:top w:val="nil"/>
              <w:left w:val="nil"/>
              <w:bottom w:val="nil"/>
              <w:right w:val="nil"/>
            </w:tcBorders>
          </w:tcPr>
          <w:p w:rsidR="009343C4" w:rsidRDefault="009343C4">
            <w:pPr>
              <w:pStyle w:val="ConsPlusNormal"/>
              <w:ind w:firstLine="283"/>
              <w:jc w:val="both"/>
            </w:pPr>
            <w:r>
              <w:t>Срок производства ремонтно-строительных работ с "__" ______________ 20__ г. по "__" ________________ 20__ г.</w:t>
            </w:r>
          </w:p>
        </w:tc>
      </w:tr>
      <w:tr w:rsidR="009343C4">
        <w:tc>
          <w:tcPr>
            <w:tcW w:w="9071" w:type="dxa"/>
            <w:gridSpan w:val="4"/>
            <w:tcBorders>
              <w:top w:val="nil"/>
              <w:left w:val="nil"/>
              <w:bottom w:val="nil"/>
              <w:right w:val="nil"/>
            </w:tcBorders>
          </w:tcPr>
          <w:p w:rsidR="009343C4" w:rsidRDefault="009343C4">
            <w:pPr>
              <w:pStyle w:val="ConsPlusNormal"/>
              <w:ind w:firstLine="283"/>
              <w:jc w:val="both"/>
            </w:pPr>
            <w:r>
              <w:t xml:space="preserve">Режим производства ремонтно-строительных работ с ____________ </w:t>
            </w:r>
            <w:proofErr w:type="gramStart"/>
            <w:r>
              <w:t>по</w:t>
            </w:r>
            <w:proofErr w:type="gramEnd"/>
            <w:r>
              <w:t xml:space="preserve"> часов в ________________ дни.</w:t>
            </w:r>
          </w:p>
        </w:tc>
      </w:tr>
      <w:tr w:rsidR="009343C4">
        <w:tc>
          <w:tcPr>
            <w:tcW w:w="9071" w:type="dxa"/>
            <w:gridSpan w:val="4"/>
            <w:tcBorders>
              <w:top w:val="nil"/>
              <w:left w:val="nil"/>
              <w:bottom w:val="nil"/>
              <w:right w:val="nil"/>
            </w:tcBorders>
          </w:tcPr>
          <w:p w:rsidR="009343C4" w:rsidRDefault="009343C4">
            <w:pPr>
              <w:pStyle w:val="ConsPlusNormal"/>
              <w:ind w:firstLine="283"/>
              <w:jc w:val="both"/>
            </w:pPr>
            <w:r>
              <w:t>Обязуюсь:</w:t>
            </w:r>
          </w:p>
          <w:p w:rsidR="009343C4" w:rsidRDefault="009343C4">
            <w:pPr>
              <w:pStyle w:val="ConsPlusNormal"/>
              <w:ind w:firstLine="283"/>
              <w:jc w:val="both"/>
            </w:pPr>
            <w:r>
              <w:t>осуществить ремонтно-строительные работы в соответствии с проектом (проектной документацией);</w:t>
            </w:r>
          </w:p>
          <w:p w:rsidR="009343C4" w:rsidRDefault="009343C4">
            <w:pPr>
              <w:pStyle w:val="ConsPlusNormal"/>
              <w:ind w:firstLine="283"/>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343C4" w:rsidRDefault="009343C4">
            <w:pPr>
              <w:pStyle w:val="ConsPlusNormal"/>
              <w:ind w:firstLine="283"/>
              <w:jc w:val="both"/>
            </w:pPr>
            <w:r>
              <w:t>осуществить работы в установленные сроки и с соблюдением согласованного режима проведения работ.</w:t>
            </w:r>
          </w:p>
          <w:p w:rsidR="009343C4" w:rsidRDefault="009343C4">
            <w:pPr>
              <w:pStyle w:val="ConsPlusNormal"/>
              <w:ind w:firstLine="283"/>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 20___ г. N ______:</w:t>
            </w:r>
          </w:p>
        </w:tc>
      </w:tr>
    </w:tbl>
    <w:p w:rsidR="009343C4" w:rsidRDefault="00934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3458"/>
        <w:gridCol w:w="1009"/>
        <w:gridCol w:w="2608"/>
      </w:tblGrid>
      <w:tr w:rsidR="009343C4">
        <w:tc>
          <w:tcPr>
            <w:tcW w:w="567" w:type="dxa"/>
          </w:tcPr>
          <w:p w:rsidR="009343C4" w:rsidRDefault="009343C4">
            <w:pPr>
              <w:pStyle w:val="ConsPlusNormal"/>
              <w:jc w:val="center"/>
            </w:pPr>
            <w:r>
              <w:t>N п/п</w:t>
            </w:r>
          </w:p>
        </w:tc>
        <w:tc>
          <w:tcPr>
            <w:tcW w:w="1417" w:type="dxa"/>
          </w:tcPr>
          <w:p w:rsidR="009343C4" w:rsidRDefault="009343C4">
            <w:pPr>
              <w:pStyle w:val="ConsPlusNormal"/>
              <w:jc w:val="center"/>
            </w:pPr>
            <w:r>
              <w:t>Фамилия, имя, отчество</w:t>
            </w:r>
          </w:p>
        </w:tc>
        <w:tc>
          <w:tcPr>
            <w:tcW w:w="3458" w:type="dxa"/>
          </w:tcPr>
          <w:p w:rsidR="009343C4" w:rsidRDefault="009343C4">
            <w:pPr>
              <w:pStyle w:val="ConsPlusNormal"/>
              <w:jc w:val="center"/>
            </w:pPr>
            <w:r>
              <w:t>Документ, удостоверяющий личность (серия, номер, кем и когда выдан)</w:t>
            </w:r>
          </w:p>
        </w:tc>
        <w:tc>
          <w:tcPr>
            <w:tcW w:w="1009" w:type="dxa"/>
          </w:tcPr>
          <w:p w:rsidR="009343C4" w:rsidRDefault="009343C4">
            <w:pPr>
              <w:pStyle w:val="ConsPlusNormal"/>
              <w:jc w:val="center"/>
            </w:pPr>
            <w:r>
              <w:t>Подпись &lt;*&gt;</w:t>
            </w:r>
          </w:p>
        </w:tc>
        <w:tc>
          <w:tcPr>
            <w:tcW w:w="2608" w:type="dxa"/>
          </w:tcPr>
          <w:p w:rsidR="009343C4" w:rsidRDefault="009343C4">
            <w:pPr>
              <w:pStyle w:val="ConsPlusNormal"/>
              <w:jc w:val="center"/>
            </w:pPr>
            <w:r>
              <w:t xml:space="preserve">Отметка о нотариальном </w:t>
            </w:r>
            <w:proofErr w:type="gramStart"/>
            <w:r>
              <w:t>заверении подписей</w:t>
            </w:r>
            <w:proofErr w:type="gramEnd"/>
            <w:r>
              <w:t xml:space="preserve"> лиц</w:t>
            </w:r>
          </w:p>
        </w:tc>
      </w:tr>
      <w:tr w:rsidR="009343C4">
        <w:tc>
          <w:tcPr>
            <w:tcW w:w="567" w:type="dxa"/>
          </w:tcPr>
          <w:p w:rsidR="009343C4" w:rsidRDefault="009343C4">
            <w:pPr>
              <w:pStyle w:val="ConsPlusNormal"/>
              <w:jc w:val="center"/>
            </w:pPr>
            <w:r>
              <w:t>1</w:t>
            </w:r>
          </w:p>
        </w:tc>
        <w:tc>
          <w:tcPr>
            <w:tcW w:w="1417" w:type="dxa"/>
          </w:tcPr>
          <w:p w:rsidR="009343C4" w:rsidRDefault="009343C4">
            <w:pPr>
              <w:pStyle w:val="ConsPlusNormal"/>
              <w:jc w:val="center"/>
            </w:pPr>
            <w:r>
              <w:t>2</w:t>
            </w:r>
          </w:p>
        </w:tc>
        <w:tc>
          <w:tcPr>
            <w:tcW w:w="3458" w:type="dxa"/>
          </w:tcPr>
          <w:p w:rsidR="009343C4" w:rsidRDefault="009343C4">
            <w:pPr>
              <w:pStyle w:val="ConsPlusNormal"/>
              <w:jc w:val="center"/>
            </w:pPr>
            <w:r>
              <w:t>3</w:t>
            </w:r>
          </w:p>
        </w:tc>
        <w:tc>
          <w:tcPr>
            <w:tcW w:w="1009" w:type="dxa"/>
          </w:tcPr>
          <w:p w:rsidR="009343C4" w:rsidRDefault="009343C4">
            <w:pPr>
              <w:pStyle w:val="ConsPlusNormal"/>
              <w:jc w:val="center"/>
            </w:pPr>
            <w:r>
              <w:t>4</w:t>
            </w:r>
          </w:p>
        </w:tc>
        <w:tc>
          <w:tcPr>
            <w:tcW w:w="2608" w:type="dxa"/>
          </w:tcPr>
          <w:p w:rsidR="009343C4" w:rsidRDefault="009343C4">
            <w:pPr>
              <w:pStyle w:val="ConsPlusNormal"/>
              <w:jc w:val="center"/>
            </w:pPr>
            <w:r>
              <w:t>5</w:t>
            </w:r>
          </w:p>
        </w:tc>
      </w:tr>
      <w:tr w:rsidR="009343C4">
        <w:tc>
          <w:tcPr>
            <w:tcW w:w="567" w:type="dxa"/>
          </w:tcPr>
          <w:p w:rsidR="009343C4" w:rsidRDefault="009343C4">
            <w:pPr>
              <w:pStyle w:val="ConsPlusNormal"/>
            </w:pPr>
          </w:p>
        </w:tc>
        <w:tc>
          <w:tcPr>
            <w:tcW w:w="1417" w:type="dxa"/>
          </w:tcPr>
          <w:p w:rsidR="009343C4" w:rsidRDefault="009343C4">
            <w:pPr>
              <w:pStyle w:val="ConsPlusNormal"/>
            </w:pPr>
          </w:p>
        </w:tc>
        <w:tc>
          <w:tcPr>
            <w:tcW w:w="3458" w:type="dxa"/>
          </w:tcPr>
          <w:p w:rsidR="009343C4" w:rsidRDefault="009343C4">
            <w:pPr>
              <w:pStyle w:val="ConsPlusNormal"/>
            </w:pPr>
          </w:p>
        </w:tc>
        <w:tc>
          <w:tcPr>
            <w:tcW w:w="1009" w:type="dxa"/>
          </w:tcPr>
          <w:p w:rsidR="009343C4" w:rsidRDefault="009343C4">
            <w:pPr>
              <w:pStyle w:val="ConsPlusNormal"/>
            </w:pPr>
          </w:p>
        </w:tc>
        <w:tc>
          <w:tcPr>
            <w:tcW w:w="2608" w:type="dxa"/>
          </w:tcPr>
          <w:p w:rsidR="009343C4" w:rsidRDefault="009343C4">
            <w:pPr>
              <w:pStyle w:val="ConsPlusNormal"/>
            </w:pPr>
          </w:p>
        </w:tc>
      </w:tr>
      <w:tr w:rsidR="009343C4">
        <w:tc>
          <w:tcPr>
            <w:tcW w:w="567" w:type="dxa"/>
          </w:tcPr>
          <w:p w:rsidR="009343C4" w:rsidRDefault="009343C4">
            <w:pPr>
              <w:pStyle w:val="ConsPlusNormal"/>
            </w:pPr>
          </w:p>
        </w:tc>
        <w:tc>
          <w:tcPr>
            <w:tcW w:w="1417" w:type="dxa"/>
          </w:tcPr>
          <w:p w:rsidR="009343C4" w:rsidRDefault="009343C4">
            <w:pPr>
              <w:pStyle w:val="ConsPlusNormal"/>
            </w:pPr>
          </w:p>
        </w:tc>
        <w:tc>
          <w:tcPr>
            <w:tcW w:w="3458" w:type="dxa"/>
          </w:tcPr>
          <w:p w:rsidR="009343C4" w:rsidRDefault="009343C4">
            <w:pPr>
              <w:pStyle w:val="ConsPlusNormal"/>
            </w:pPr>
          </w:p>
        </w:tc>
        <w:tc>
          <w:tcPr>
            <w:tcW w:w="1009" w:type="dxa"/>
          </w:tcPr>
          <w:p w:rsidR="009343C4" w:rsidRDefault="009343C4">
            <w:pPr>
              <w:pStyle w:val="ConsPlusNormal"/>
            </w:pPr>
          </w:p>
        </w:tc>
        <w:tc>
          <w:tcPr>
            <w:tcW w:w="2608" w:type="dxa"/>
          </w:tcPr>
          <w:p w:rsidR="009343C4" w:rsidRDefault="009343C4">
            <w:pPr>
              <w:pStyle w:val="ConsPlusNormal"/>
            </w:pPr>
          </w:p>
        </w:tc>
      </w:tr>
    </w:tbl>
    <w:p w:rsidR="009343C4" w:rsidRDefault="009343C4">
      <w:pPr>
        <w:pStyle w:val="ConsPlusNormal"/>
        <w:jc w:val="both"/>
      </w:pPr>
    </w:p>
    <w:p w:rsidR="009343C4" w:rsidRDefault="009343C4">
      <w:pPr>
        <w:pStyle w:val="ConsPlusNormal"/>
        <w:ind w:firstLine="540"/>
        <w:jc w:val="both"/>
      </w:pPr>
      <w:r>
        <w:t>--------------------------------</w:t>
      </w:r>
    </w:p>
    <w:p w:rsidR="009343C4" w:rsidRDefault="009343C4">
      <w:pPr>
        <w:pStyle w:val="ConsPlusNormal"/>
        <w:spacing w:before="220"/>
        <w:ind w:firstLine="540"/>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343C4" w:rsidRDefault="009343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6"/>
        <w:gridCol w:w="340"/>
        <w:gridCol w:w="1977"/>
        <w:gridCol w:w="340"/>
        <w:gridCol w:w="3458"/>
      </w:tblGrid>
      <w:tr w:rsidR="009343C4">
        <w:tc>
          <w:tcPr>
            <w:tcW w:w="9061" w:type="dxa"/>
            <w:gridSpan w:val="5"/>
            <w:tcBorders>
              <w:top w:val="nil"/>
              <w:left w:val="nil"/>
              <w:bottom w:val="nil"/>
              <w:right w:val="nil"/>
            </w:tcBorders>
          </w:tcPr>
          <w:p w:rsidR="009343C4" w:rsidRDefault="009343C4">
            <w:pPr>
              <w:pStyle w:val="ConsPlusNormal"/>
              <w:ind w:firstLine="283"/>
              <w:jc w:val="both"/>
            </w:pPr>
            <w:r>
              <w:lastRenderedPageBreak/>
              <w:t>Перечень документов:</w:t>
            </w:r>
          </w:p>
        </w:tc>
      </w:tr>
      <w:tr w:rsidR="009343C4">
        <w:tc>
          <w:tcPr>
            <w:tcW w:w="9061" w:type="dxa"/>
            <w:gridSpan w:val="5"/>
            <w:tcBorders>
              <w:top w:val="nil"/>
              <w:left w:val="nil"/>
              <w:bottom w:val="single" w:sz="4" w:space="0" w:color="auto"/>
              <w:right w:val="nil"/>
            </w:tcBorders>
          </w:tcPr>
          <w:p w:rsidR="009343C4" w:rsidRDefault="009343C4">
            <w:pPr>
              <w:pStyle w:val="ConsPlusNormal"/>
            </w:pPr>
            <w:r>
              <w:t>1)</w:t>
            </w:r>
          </w:p>
        </w:tc>
      </w:tr>
      <w:tr w:rsidR="009343C4">
        <w:tc>
          <w:tcPr>
            <w:tcW w:w="9061" w:type="dxa"/>
            <w:gridSpan w:val="5"/>
            <w:tcBorders>
              <w:top w:val="single" w:sz="4" w:space="0" w:color="auto"/>
              <w:left w:val="nil"/>
              <w:bottom w:val="nil"/>
              <w:right w:val="nil"/>
            </w:tcBorders>
          </w:tcPr>
          <w:p w:rsidR="009343C4" w:rsidRDefault="009343C4">
            <w:pPr>
              <w:pStyle w:val="ConsPlusNormal"/>
              <w:jc w:val="center"/>
            </w:pPr>
            <w:proofErr w:type="gramStart"/>
            <w:r>
              <w:t>(указывается вид и реквизиты правоустанавливающего документа</w:t>
            </w:r>
            <w:proofErr w:type="gramEnd"/>
          </w:p>
        </w:tc>
      </w:tr>
      <w:tr w:rsidR="009343C4">
        <w:tc>
          <w:tcPr>
            <w:tcW w:w="9061" w:type="dxa"/>
            <w:gridSpan w:val="5"/>
            <w:tcBorders>
              <w:top w:val="nil"/>
              <w:left w:val="nil"/>
              <w:bottom w:val="single" w:sz="4" w:space="0" w:color="auto"/>
              <w:right w:val="nil"/>
            </w:tcBorders>
          </w:tcPr>
          <w:p w:rsidR="009343C4" w:rsidRDefault="009343C4">
            <w:pPr>
              <w:pStyle w:val="ConsPlusNormal"/>
            </w:pPr>
          </w:p>
        </w:tc>
      </w:tr>
      <w:tr w:rsidR="009343C4">
        <w:tc>
          <w:tcPr>
            <w:tcW w:w="9061" w:type="dxa"/>
            <w:gridSpan w:val="5"/>
            <w:tcBorders>
              <w:top w:val="single" w:sz="4" w:space="0" w:color="auto"/>
              <w:left w:val="nil"/>
              <w:bottom w:val="nil"/>
              <w:right w:val="nil"/>
            </w:tcBorders>
          </w:tcPr>
          <w:p w:rsidR="009343C4" w:rsidRDefault="009343C4">
            <w:pPr>
              <w:pStyle w:val="ConsPlusNormal"/>
              <w:jc w:val="center"/>
            </w:pPr>
            <w:r>
              <w:t>на переустраиваемое и (или) перепланируемое помещение</w:t>
            </w:r>
          </w:p>
        </w:tc>
      </w:tr>
      <w:tr w:rsidR="009343C4">
        <w:tc>
          <w:tcPr>
            <w:tcW w:w="9061" w:type="dxa"/>
            <w:gridSpan w:val="5"/>
            <w:tcBorders>
              <w:top w:val="nil"/>
              <w:left w:val="nil"/>
              <w:bottom w:val="nil"/>
              <w:right w:val="nil"/>
            </w:tcBorders>
          </w:tcPr>
          <w:p w:rsidR="009343C4" w:rsidRDefault="009343C4">
            <w:pPr>
              <w:pStyle w:val="ConsPlusNormal"/>
              <w:jc w:val="both"/>
            </w:pPr>
            <w:r>
              <w:t>___________________________________________________ на ______ листах:</w:t>
            </w:r>
          </w:p>
        </w:tc>
      </w:tr>
      <w:tr w:rsidR="009343C4">
        <w:tc>
          <w:tcPr>
            <w:tcW w:w="9061" w:type="dxa"/>
            <w:gridSpan w:val="5"/>
            <w:tcBorders>
              <w:top w:val="nil"/>
              <w:left w:val="nil"/>
              <w:bottom w:val="nil"/>
              <w:right w:val="nil"/>
            </w:tcBorders>
          </w:tcPr>
          <w:p w:rsidR="009343C4" w:rsidRDefault="009343C4">
            <w:pPr>
              <w:pStyle w:val="ConsPlusNormal"/>
              <w:jc w:val="center"/>
            </w:pPr>
            <w:r>
              <w:t>(с отметкой: подлинник или нотариально заверенная копия)</w:t>
            </w:r>
          </w:p>
        </w:tc>
      </w:tr>
      <w:tr w:rsidR="009343C4">
        <w:tc>
          <w:tcPr>
            <w:tcW w:w="9061" w:type="dxa"/>
            <w:gridSpan w:val="5"/>
            <w:tcBorders>
              <w:top w:val="nil"/>
              <w:left w:val="nil"/>
              <w:bottom w:val="nil"/>
              <w:right w:val="nil"/>
            </w:tcBorders>
          </w:tcPr>
          <w:p w:rsidR="009343C4" w:rsidRDefault="009343C4">
            <w:pPr>
              <w:pStyle w:val="ConsPlusNormal"/>
              <w:ind w:firstLine="283"/>
              <w:jc w:val="both"/>
            </w:pPr>
            <w:r>
              <w:t>2) проект (проектная документация) переустройства и (или) перепланировки помещения в многоквартирном доме на _____ листах;</w:t>
            </w:r>
          </w:p>
          <w:p w:rsidR="009343C4" w:rsidRDefault="009343C4">
            <w:pPr>
              <w:pStyle w:val="ConsPlusNormal"/>
              <w:ind w:firstLine="283"/>
              <w:jc w:val="both"/>
            </w:pPr>
            <w:r>
              <w:t>3) технический паспорт переустраиваемого и (или) перепланируемого жилого помещения на _____ листах;</w:t>
            </w:r>
          </w:p>
          <w:p w:rsidR="009343C4" w:rsidRDefault="009343C4">
            <w:pPr>
              <w:pStyle w:val="ConsPlusNormal"/>
              <w:ind w:firstLine="283"/>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(предоставляется в случаях, если такое помещение или дом, в котором оно находится, является памятником архитектуры, истории или культуры) на _____ листах;</w:t>
            </w:r>
          </w:p>
          <w:p w:rsidR="009343C4" w:rsidRDefault="009343C4">
            <w:pPr>
              <w:pStyle w:val="ConsPlusNormal"/>
              <w:ind w:firstLine="283"/>
              <w:jc w:val="both"/>
            </w:pPr>
            <w: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_____ листах (при необходимости);</w:t>
            </w:r>
          </w:p>
          <w:p w:rsidR="009343C4" w:rsidRDefault="009343C4">
            <w:pPr>
              <w:pStyle w:val="ConsPlusNormal"/>
              <w:ind w:firstLine="283"/>
              <w:jc w:val="both"/>
            </w:pPr>
            <w:r>
              <w:t>6) согласие в письменной форме банка на проведение работ по переустройству и (или) перепланировке помещения в многоквартирном доме, если переустраиваемое и (или) перепланируемое помещение обременено ипотекой на _____ листах;</w:t>
            </w:r>
          </w:p>
        </w:tc>
      </w:tr>
      <w:tr w:rsidR="009343C4">
        <w:tc>
          <w:tcPr>
            <w:tcW w:w="9061" w:type="dxa"/>
            <w:gridSpan w:val="5"/>
            <w:tcBorders>
              <w:top w:val="nil"/>
              <w:left w:val="nil"/>
              <w:bottom w:val="nil"/>
              <w:right w:val="nil"/>
            </w:tcBorders>
          </w:tcPr>
          <w:p w:rsidR="009343C4" w:rsidRDefault="009343C4">
            <w:pPr>
              <w:pStyle w:val="ConsPlusNormal"/>
              <w:ind w:firstLine="283"/>
              <w:jc w:val="both"/>
            </w:pPr>
            <w:r>
              <w:t>7) иные документы:</w:t>
            </w:r>
          </w:p>
        </w:tc>
      </w:tr>
      <w:tr w:rsidR="009343C4">
        <w:tc>
          <w:tcPr>
            <w:tcW w:w="9061" w:type="dxa"/>
            <w:gridSpan w:val="5"/>
            <w:tcBorders>
              <w:top w:val="nil"/>
              <w:left w:val="nil"/>
              <w:bottom w:val="single" w:sz="4" w:space="0" w:color="auto"/>
              <w:right w:val="nil"/>
            </w:tcBorders>
          </w:tcPr>
          <w:p w:rsidR="009343C4" w:rsidRDefault="009343C4">
            <w:pPr>
              <w:pStyle w:val="ConsPlusNormal"/>
            </w:pPr>
          </w:p>
        </w:tc>
      </w:tr>
      <w:tr w:rsidR="009343C4">
        <w:tc>
          <w:tcPr>
            <w:tcW w:w="9061" w:type="dxa"/>
            <w:gridSpan w:val="5"/>
            <w:tcBorders>
              <w:top w:val="single" w:sz="4" w:space="0" w:color="auto"/>
              <w:left w:val="nil"/>
              <w:bottom w:val="nil"/>
              <w:right w:val="nil"/>
            </w:tcBorders>
          </w:tcPr>
          <w:p w:rsidR="009343C4" w:rsidRDefault="009343C4">
            <w:pPr>
              <w:pStyle w:val="ConsPlusNormal"/>
              <w:jc w:val="center"/>
            </w:pPr>
            <w:proofErr w:type="gramStart"/>
            <w:r>
              <w:t>(доверенности, выписки из устава, копия паспорта</w:t>
            </w:r>
            <w:proofErr w:type="gramEnd"/>
          </w:p>
        </w:tc>
      </w:tr>
      <w:tr w:rsidR="009343C4">
        <w:tc>
          <w:tcPr>
            <w:tcW w:w="9061" w:type="dxa"/>
            <w:gridSpan w:val="5"/>
            <w:tcBorders>
              <w:top w:val="nil"/>
              <w:left w:val="nil"/>
              <w:bottom w:val="single" w:sz="4" w:space="0" w:color="auto"/>
              <w:right w:val="nil"/>
            </w:tcBorders>
          </w:tcPr>
          <w:p w:rsidR="009343C4" w:rsidRDefault="009343C4">
            <w:pPr>
              <w:pStyle w:val="ConsPlusNormal"/>
            </w:pPr>
          </w:p>
        </w:tc>
      </w:tr>
      <w:tr w:rsidR="009343C4">
        <w:tc>
          <w:tcPr>
            <w:tcW w:w="9061" w:type="dxa"/>
            <w:gridSpan w:val="5"/>
            <w:tcBorders>
              <w:top w:val="single" w:sz="4" w:space="0" w:color="auto"/>
              <w:left w:val="nil"/>
              <w:bottom w:val="nil"/>
              <w:right w:val="nil"/>
            </w:tcBorders>
          </w:tcPr>
          <w:p w:rsidR="009343C4" w:rsidRDefault="009343C4">
            <w:pPr>
              <w:pStyle w:val="ConsPlusNormal"/>
              <w:jc w:val="center"/>
            </w:pPr>
            <w:r>
              <w:t>(для физических лиц) и др.)</w:t>
            </w:r>
          </w:p>
        </w:tc>
      </w:tr>
      <w:tr w:rsidR="009343C4">
        <w:tc>
          <w:tcPr>
            <w:tcW w:w="9061" w:type="dxa"/>
            <w:gridSpan w:val="5"/>
            <w:tcBorders>
              <w:top w:val="nil"/>
              <w:left w:val="nil"/>
              <w:bottom w:val="nil"/>
              <w:right w:val="nil"/>
            </w:tcBorders>
          </w:tcPr>
          <w:p w:rsidR="009343C4" w:rsidRDefault="009343C4">
            <w:pPr>
              <w:pStyle w:val="ConsPlusNormal"/>
              <w:ind w:firstLine="283"/>
              <w:jc w:val="both"/>
            </w:pPr>
            <w:r>
              <w:t>Подписи лиц, подавших заявление &lt;*&gt;:</w:t>
            </w:r>
          </w:p>
        </w:tc>
      </w:tr>
      <w:tr w:rsidR="009343C4">
        <w:tc>
          <w:tcPr>
            <w:tcW w:w="2946" w:type="dxa"/>
            <w:tcBorders>
              <w:top w:val="nil"/>
              <w:left w:val="nil"/>
              <w:bottom w:val="nil"/>
              <w:right w:val="nil"/>
            </w:tcBorders>
          </w:tcPr>
          <w:p w:rsidR="009343C4" w:rsidRDefault="009343C4">
            <w:pPr>
              <w:pStyle w:val="ConsPlusNormal"/>
              <w:jc w:val="center"/>
            </w:pPr>
            <w:r>
              <w:t>"___" _________ 20__ г.</w:t>
            </w:r>
          </w:p>
        </w:tc>
        <w:tc>
          <w:tcPr>
            <w:tcW w:w="340" w:type="dxa"/>
            <w:tcBorders>
              <w:top w:val="nil"/>
              <w:left w:val="nil"/>
              <w:bottom w:val="nil"/>
              <w:right w:val="nil"/>
            </w:tcBorders>
          </w:tcPr>
          <w:p w:rsidR="009343C4" w:rsidRDefault="009343C4">
            <w:pPr>
              <w:pStyle w:val="ConsPlusNormal"/>
            </w:pPr>
          </w:p>
        </w:tc>
        <w:tc>
          <w:tcPr>
            <w:tcW w:w="1977" w:type="dxa"/>
            <w:tcBorders>
              <w:top w:val="nil"/>
              <w:left w:val="nil"/>
              <w:bottom w:val="single" w:sz="4" w:space="0" w:color="auto"/>
              <w:right w:val="nil"/>
            </w:tcBorders>
          </w:tcPr>
          <w:p w:rsidR="009343C4" w:rsidRDefault="009343C4">
            <w:pPr>
              <w:pStyle w:val="ConsPlusNormal"/>
            </w:pPr>
          </w:p>
        </w:tc>
        <w:tc>
          <w:tcPr>
            <w:tcW w:w="340" w:type="dxa"/>
            <w:tcBorders>
              <w:top w:val="nil"/>
              <w:left w:val="nil"/>
              <w:bottom w:val="nil"/>
              <w:right w:val="nil"/>
            </w:tcBorders>
          </w:tcPr>
          <w:p w:rsidR="009343C4" w:rsidRDefault="009343C4">
            <w:pPr>
              <w:pStyle w:val="ConsPlusNormal"/>
            </w:pPr>
          </w:p>
        </w:tc>
        <w:tc>
          <w:tcPr>
            <w:tcW w:w="3458" w:type="dxa"/>
            <w:tcBorders>
              <w:top w:val="nil"/>
              <w:left w:val="nil"/>
              <w:bottom w:val="single" w:sz="4" w:space="0" w:color="auto"/>
              <w:right w:val="nil"/>
            </w:tcBorders>
          </w:tcPr>
          <w:p w:rsidR="009343C4" w:rsidRDefault="009343C4">
            <w:pPr>
              <w:pStyle w:val="ConsPlusNormal"/>
            </w:pPr>
          </w:p>
        </w:tc>
      </w:tr>
      <w:tr w:rsidR="009343C4">
        <w:tc>
          <w:tcPr>
            <w:tcW w:w="2946" w:type="dxa"/>
            <w:tcBorders>
              <w:top w:val="nil"/>
              <w:left w:val="nil"/>
              <w:bottom w:val="nil"/>
              <w:right w:val="nil"/>
            </w:tcBorders>
          </w:tcPr>
          <w:p w:rsidR="009343C4" w:rsidRDefault="009343C4">
            <w:pPr>
              <w:pStyle w:val="ConsPlusNormal"/>
              <w:jc w:val="center"/>
            </w:pPr>
            <w:r>
              <w:t>(дата)</w:t>
            </w:r>
          </w:p>
        </w:tc>
        <w:tc>
          <w:tcPr>
            <w:tcW w:w="340" w:type="dxa"/>
            <w:tcBorders>
              <w:top w:val="nil"/>
              <w:left w:val="nil"/>
              <w:bottom w:val="nil"/>
              <w:right w:val="nil"/>
            </w:tcBorders>
          </w:tcPr>
          <w:p w:rsidR="009343C4" w:rsidRDefault="009343C4">
            <w:pPr>
              <w:pStyle w:val="ConsPlusNormal"/>
            </w:pPr>
          </w:p>
        </w:tc>
        <w:tc>
          <w:tcPr>
            <w:tcW w:w="1977" w:type="dxa"/>
            <w:tcBorders>
              <w:top w:val="single" w:sz="4" w:space="0" w:color="auto"/>
              <w:left w:val="nil"/>
              <w:bottom w:val="nil"/>
              <w:right w:val="nil"/>
            </w:tcBorders>
          </w:tcPr>
          <w:p w:rsidR="009343C4" w:rsidRDefault="009343C4">
            <w:pPr>
              <w:pStyle w:val="ConsPlusNormal"/>
              <w:jc w:val="center"/>
            </w:pPr>
            <w:r>
              <w:t>(подпись заявителя)</w:t>
            </w:r>
          </w:p>
        </w:tc>
        <w:tc>
          <w:tcPr>
            <w:tcW w:w="340" w:type="dxa"/>
            <w:tcBorders>
              <w:top w:val="nil"/>
              <w:left w:val="nil"/>
              <w:bottom w:val="nil"/>
              <w:right w:val="nil"/>
            </w:tcBorders>
          </w:tcPr>
          <w:p w:rsidR="009343C4" w:rsidRDefault="009343C4">
            <w:pPr>
              <w:pStyle w:val="ConsPlusNormal"/>
            </w:pPr>
          </w:p>
        </w:tc>
        <w:tc>
          <w:tcPr>
            <w:tcW w:w="3458" w:type="dxa"/>
            <w:tcBorders>
              <w:top w:val="single" w:sz="4" w:space="0" w:color="auto"/>
              <w:left w:val="nil"/>
              <w:bottom w:val="nil"/>
              <w:right w:val="nil"/>
            </w:tcBorders>
          </w:tcPr>
          <w:p w:rsidR="009343C4" w:rsidRDefault="009343C4">
            <w:pPr>
              <w:pStyle w:val="ConsPlusNormal"/>
              <w:jc w:val="center"/>
            </w:pPr>
            <w:r>
              <w:t>(расшифровка подписи заявителя)</w:t>
            </w:r>
          </w:p>
        </w:tc>
      </w:tr>
      <w:tr w:rsidR="009343C4">
        <w:tc>
          <w:tcPr>
            <w:tcW w:w="2946" w:type="dxa"/>
            <w:tcBorders>
              <w:top w:val="nil"/>
              <w:left w:val="nil"/>
              <w:bottom w:val="nil"/>
              <w:right w:val="nil"/>
            </w:tcBorders>
          </w:tcPr>
          <w:p w:rsidR="009343C4" w:rsidRDefault="009343C4">
            <w:pPr>
              <w:pStyle w:val="ConsPlusNormal"/>
              <w:jc w:val="center"/>
            </w:pPr>
            <w:r>
              <w:t>"___" _________ 20__ г.</w:t>
            </w:r>
          </w:p>
        </w:tc>
        <w:tc>
          <w:tcPr>
            <w:tcW w:w="340" w:type="dxa"/>
            <w:tcBorders>
              <w:top w:val="nil"/>
              <w:left w:val="nil"/>
              <w:bottom w:val="nil"/>
              <w:right w:val="nil"/>
            </w:tcBorders>
          </w:tcPr>
          <w:p w:rsidR="009343C4" w:rsidRDefault="009343C4">
            <w:pPr>
              <w:pStyle w:val="ConsPlusNormal"/>
            </w:pPr>
          </w:p>
        </w:tc>
        <w:tc>
          <w:tcPr>
            <w:tcW w:w="1977" w:type="dxa"/>
            <w:tcBorders>
              <w:top w:val="nil"/>
              <w:left w:val="nil"/>
              <w:bottom w:val="single" w:sz="4" w:space="0" w:color="auto"/>
              <w:right w:val="nil"/>
            </w:tcBorders>
          </w:tcPr>
          <w:p w:rsidR="009343C4" w:rsidRDefault="009343C4">
            <w:pPr>
              <w:pStyle w:val="ConsPlusNormal"/>
            </w:pPr>
          </w:p>
        </w:tc>
        <w:tc>
          <w:tcPr>
            <w:tcW w:w="340" w:type="dxa"/>
            <w:tcBorders>
              <w:top w:val="nil"/>
              <w:left w:val="nil"/>
              <w:bottom w:val="nil"/>
              <w:right w:val="nil"/>
            </w:tcBorders>
          </w:tcPr>
          <w:p w:rsidR="009343C4" w:rsidRDefault="009343C4">
            <w:pPr>
              <w:pStyle w:val="ConsPlusNormal"/>
            </w:pPr>
          </w:p>
        </w:tc>
        <w:tc>
          <w:tcPr>
            <w:tcW w:w="3458" w:type="dxa"/>
            <w:tcBorders>
              <w:top w:val="nil"/>
              <w:left w:val="nil"/>
              <w:bottom w:val="single" w:sz="4" w:space="0" w:color="auto"/>
              <w:right w:val="nil"/>
            </w:tcBorders>
          </w:tcPr>
          <w:p w:rsidR="009343C4" w:rsidRDefault="009343C4">
            <w:pPr>
              <w:pStyle w:val="ConsPlusNormal"/>
            </w:pPr>
          </w:p>
        </w:tc>
      </w:tr>
      <w:tr w:rsidR="009343C4">
        <w:tc>
          <w:tcPr>
            <w:tcW w:w="2946" w:type="dxa"/>
            <w:tcBorders>
              <w:top w:val="nil"/>
              <w:left w:val="nil"/>
              <w:bottom w:val="nil"/>
              <w:right w:val="nil"/>
            </w:tcBorders>
          </w:tcPr>
          <w:p w:rsidR="009343C4" w:rsidRDefault="009343C4">
            <w:pPr>
              <w:pStyle w:val="ConsPlusNormal"/>
              <w:jc w:val="center"/>
            </w:pPr>
            <w:r>
              <w:t>(дата)</w:t>
            </w:r>
          </w:p>
        </w:tc>
        <w:tc>
          <w:tcPr>
            <w:tcW w:w="340" w:type="dxa"/>
            <w:tcBorders>
              <w:top w:val="nil"/>
              <w:left w:val="nil"/>
              <w:bottom w:val="nil"/>
              <w:right w:val="nil"/>
            </w:tcBorders>
          </w:tcPr>
          <w:p w:rsidR="009343C4" w:rsidRDefault="009343C4">
            <w:pPr>
              <w:pStyle w:val="ConsPlusNormal"/>
            </w:pPr>
          </w:p>
        </w:tc>
        <w:tc>
          <w:tcPr>
            <w:tcW w:w="1977" w:type="dxa"/>
            <w:tcBorders>
              <w:top w:val="single" w:sz="4" w:space="0" w:color="auto"/>
              <w:left w:val="nil"/>
              <w:bottom w:val="nil"/>
              <w:right w:val="nil"/>
            </w:tcBorders>
          </w:tcPr>
          <w:p w:rsidR="009343C4" w:rsidRDefault="009343C4">
            <w:pPr>
              <w:pStyle w:val="ConsPlusNormal"/>
              <w:jc w:val="center"/>
            </w:pPr>
            <w:r>
              <w:t>(подпись заявителя)</w:t>
            </w:r>
          </w:p>
        </w:tc>
        <w:tc>
          <w:tcPr>
            <w:tcW w:w="340" w:type="dxa"/>
            <w:tcBorders>
              <w:top w:val="nil"/>
              <w:left w:val="nil"/>
              <w:bottom w:val="nil"/>
              <w:right w:val="nil"/>
            </w:tcBorders>
          </w:tcPr>
          <w:p w:rsidR="009343C4" w:rsidRDefault="009343C4">
            <w:pPr>
              <w:pStyle w:val="ConsPlusNormal"/>
            </w:pPr>
          </w:p>
        </w:tc>
        <w:tc>
          <w:tcPr>
            <w:tcW w:w="3458" w:type="dxa"/>
            <w:tcBorders>
              <w:top w:val="single" w:sz="4" w:space="0" w:color="auto"/>
              <w:left w:val="nil"/>
              <w:bottom w:val="nil"/>
              <w:right w:val="nil"/>
            </w:tcBorders>
          </w:tcPr>
          <w:p w:rsidR="009343C4" w:rsidRDefault="009343C4">
            <w:pPr>
              <w:pStyle w:val="ConsPlusNormal"/>
              <w:jc w:val="center"/>
            </w:pPr>
            <w:r>
              <w:t>(расшифровка подписи заявителя)</w:t>
            </w:r>
          </w:p>
        </w:tc>
      </w:tr>
    </w:tbl>
    <w:p w:rsidR="009343C4" w:rsidRDefault="009343C4">
      <w:pPr>
        <w:pStyle w:val="ConsPlusNormal"/>
        <w:jc w:val="both"/>
      </w:pPr>
    </w:p>
    <w:p w:rsidR="009343C4" w:rsidRDefault="009343C4">
      <w:pPr>
        <w:pStyle w:val="ConsPlusNormal"/>
        <w:ind w:firstLine="540"/>
        <w:jc w:val="both"/>
      </w:pPr>
      <w:r>
        <w:t>--------------------------------</w:t>
      </w:r>
    </w:p>
    <w:p w:rsidR="009343C4" w:rsidRDefault="009343C4">
      <w:pPr>
        <w:pStyle w:val="ConsPlusNormal"/>
        <w:spacing w:before="220"/>
        <w:ind w:firstLine="540"/>
        <w:jc w:val="both"/>
      </w:pPr>
      <w:r>
        <w:t xml:space="preserve">&lt;*&gt;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w:t>
      </w:r>
      <w:r>
        <w:lastRenderedPageBreak/>
        <w:t>помещением на праве собственности - собственником (собственниками).</w:t>
      </w:r>
    </w:p>
    <w:p w:rsidR="009343C4" w:rsidRDefault="009343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0"/>
        <w:gridCol w:w="6771"/>
      </w:tblGrid>
      <w:tr w:rsidR="009343C4">
        <w:tc>
          <w:tcPr>
            <w:tcW w:w="9071" w:type="dxa"/>
            <w:gridSpan w:val="2"/>
            <w:tcBorders>
              <w:top w:val="nil"/>
              <w:left w:val="nil"/>
              <w:bottom w:val="nil"/>
              <w:right w:val="nil"/>
            </w:tcBorders>
          </w:tcPr>
          <w:p w:rsidR="009343C4" w:rsidRDefault="009343C4">
            <w:pPr>
              <w:pStyle w:val="ConsPlusNormal"/>
              <w:ind w:firstLine="283"/>
              <w:jc w:val="both"/>
            </w:pPr>
            <w:r>
              <w:t>Способ получения ответа:</w:t>
            </w:r>
          </w:p>
        </w:tc>
      </w:tr>
      <w:tr w:rsidR="009343C4">
        <w:tc>
          <w:tcPr>
            <w:tcW w:w="9071" w:type="dxa"/>
            <w:gridSpan w:val="2"/>
            <w:tcBorders>
              <w:top w:val="nil"/>
              <w:left w:val="nil"/>
              <w:bottom w:val="nil"/>
              <w:right w:val="nil"/>
            </w:tcBorders>
          </w:tcPr>
          <w:p w:rsidR="009343C4" w:rsidRDefault="009343C4">
            <w:pPr>
              <w:pStyle w:val="ConsPlusNormal"/>
              <w:ind w:firstLine="283"/>
              <w:jc w:val="both"/>
            </w:pPr>
            <w:r>
              <w:t>на руки __________________ по почте __________________</w:t>
            </w:r>
          </w:p>
        </w:tc>
      </w:tr>
      <w:tr w:rsidR="009343C4">
        <w:tc>
          <w:tcPr>
            <w:tcW w:w="9071" w:type="dxa"/>
            <w:gridSpan w:val="2"/>
            <w:tcBorders>
              <w:top w:val="nil"/>
              <w:left w:val="nil"/>
              <w:bottom w:val="nil"/>
              <w:right w:val="nil"/>
            </w:tcBorders>
          </w:tcPr>
          <w:p w:rsidR="009343C4" w:rsidRDefault="009343C4">
            <w:pPr>
              <w:pStyle w:val="ConsPlusNormal"/>
              <w:ind w:firstLine="540"/>
              <w:jc w:val="both"/>
            </w:pPr>
            <w:r>
              <w:t xml:space="preserve">На обработку и распространение своих персональных данных при сохранении их конфиденциальности в соответствии с Федеральным </w:t>
            </w:r>
            <w:hyperlink r:id="rId31" w:history="1">
              <w:r>
                <w:rPr>
                  <w:color w:val="0000FF"/>
                </w:rPr>
                <w:t>законом</w:t>
              </w:r>
            </w:hyperlink>
            <w:r>
              <w:t xml:space="preserve"> от 27.07.2006 N 152-ФЗ "О персональных данных"</w:t>
            </w:r>
          </w:p>
        </w:tc>
      </w:tr>
      <w:tr w:rsidR="009343C4">
        <w:tc>
          <w:tcPr>
            <w:tcW w:w="2300" w:type="dxa"/>
            <w:tcBorders>
              <w:top w:val="nil"/>
              <w:left w:val="nil"/>
              <w:bottom w:val="nil"/>
              <w:right w:val="nil"/>
            </w:tcBorders>
          </w:tcPr>
          <w:p w:rsidR="009343C4" w:rsidRDefault="009343C4">
            <w:pPr>
              <w:pStyle w:val="ConsPlusNormal"/>
              <w:ind w:firstLine="283"/>
              <w:jc w:val="both"/>
            </w:pPr>
            <w:r>
              <w:t>Согласен</w:t>
            </w:r>
          </w:p>
        </w:tc>
        <w:tc>
          <w:tcPr>
            <w:tcW w:w="6771" w:type="dxa"/>
            <w:tcBorders>
              <w:top w:val="nil"/>
              <w:left w:val="nil"/>
              <w:bottom w:val="single" w:sz="4" w:space="0" w:color="auto"/>
              <w:right w:val="nil"/>
            </w:tcBorders>
          </w:tcPr>
          <w:p w:rsidR="009343C4" w:rsidRDefault="009343C4">
            <w:pPr>
              <w:pStyle w:val="ConsPlusNormal"/>
            </w:pPr>
          </w:p>
        </w:tc>
      </w:tr>
      <w:tr w:rsidR="009343C4">
        <w:tc>
          <w:tcPr>
            <w:tcW w:w="2300" w:type="dxa"/>
            <w:tcBorders>
              <w:top w:val="nil"/>
              <w:left w:val="nil"/>
              <w:bottom w:val="nil"/>
              <w:right w:val="nil"/>
            </w:tcBorders>
          </w:tcPr>
          <w:p w:rsidR="009343C4" w:rsidRDefault="009343C4">
            <w:pPr>
              <w:pStyle w:val="ConsPlusNormal"/>
            </w:pPr>
          </w:p>
        </w:tc>
        <w:tc>
          <w:tcPr>
            <w:tcW w:w="6771" w:type="dxa"/>
            <w:tcBorders>
              <w:top w:val="single" w:sz="4" w:space="0" w:color="auto"/>
              <w:left w:val="nil"/>
              <w:bottom w:val="nil"/>
              <w:right w:val="nil"/>
            </w:tcBorders>
          </w:tcPr>
          <w:p w:rsidR="009343C4" w:rsidRDefault="009343C4">
            <w:pPr>
              <w:pStyle w:val="ConsPlusNormal"/>
              <w:jc w:val="center"/>
            </w:pPr>
            <w:r>
              <w:t>(Подпись, Ф.И.О.)</w:t>
            </w:r>
          </w:p>
        </w:tc>
      </w:tr>
    </w:tbl>
    <w:p w:rsidR="009343C4" w:rsidRDefault="009343C4">
      <w:pPr>
        <w:pStyle w:val="ConsPlusNormal"/>
        <w:jc w:val="both"/>
      </w:pPr>
    </w:p>
    <w:p w:rsidR="009343C4" w:rsidRDefault="009343C4">
      <w:pPr>
        <w:pStyle w:val="ConsPlusNormal"/>
        <w:pBdr>
          <w:top w:val="single" w:sz="6" w:space="0" w:color="auto"/>
        </w:pBdr>
        <w:spacing w:before="100" w:after="100"/>
        <w:jc w:val="both"/>
        <w:rPr>
          <w:sz w:val="2"/>
          <w:szCs w:val="2"/>
        </w:rPr>
      </w:pPr>
    </w:p>
    <w:p w:rsidR="009343C4" w:rsidRDefault="009343C4">
      <w:pPr>
        <w:pStyle w:val="ConsPlusNormal"/>
        <w:spacing w:before="220"/>
        <w:jc w:val="center"/>
      </w:pPr>
      <w:proofErr w:type="gramStart"/>
      <w:r>
        <w:t>(следующие позиции заполняются должностным лицом,</w:t>
      </w:r>
      <w:proofErr w:type="gramEnd"/>
    </w:p>
    <w:p w:rsidR="009343C4" w:rsidRDefault="009343C4">
      <w:pPr>
        <w:pStyle w:val="ConsPlusNormal"/>
        <w:jc w:val="center"/>
      </w:pPr>
      <w:proofErr w:type="gramStart"/>
      <w:r>
        <w:t>принявшим заявление)</w:t>
      </w:r>
      <w:proofErr w:type="gramEnd"/>
    </w:p>
    <w:p w:rsidR="009343C4" w:rsidRDefault="009343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1"/>
        <w:gridCol w:w="3670"/>
      </w:tblGrid>
      <w:tr w:rsidR="009343C4">
        <w:tc>
          <w:tcPr>
            <w:tcW w:w="9071" w:type="dxa"/>
            <w:gridSpan w:val="2"/>
            <w:tcBorders>
              <w:top w:val="nil"/>
              <w:left w:val="nil"/>
              <w:bottom w:val="nil"/>
              <w:right w:val="nil"/>
            </w:tcBorders>
          </w:tcPr>
          <w:p w:rsidR="009343C4" w:rsidRDefault="009343C4">
            <w:pPr>
              <w:pStyle w:val="ConsPlusNormal"/>
            </w:pPr>
            <w:r>
              <w:t>Документы представлены на приеме "___" __________________ 20___ г.</w:t>
            </w:r>
          </w:p>
        </w:tc>
      </w:tr>
      <w:tr w:rsidR="009343C4">
        <w:tc>
          <w:tcPr>
            <w:tcW w:w="9071" w:type="dxa"/>
            <w:gridSpan w:val="2"/>
            <w:tcBorders>
              <w:top w:val="nil"/>
              <w:left w:val="nil"/>
              <w:bottom w:val="nil"/>
              <w:right w:val="nil"/>
            </w:tcBorders>
          </w:tcPr>
          <w:p w:rsidR="009343C4" w:rsidRDefault="009343C4">
            <w:pPr>
              <w:pStyle w:val="ConsPlusNormal"/>
            </w:pPr>
            <w:r>
              <w:t>Входящий номер регистрации заявления ___________________________</w:t>
            </w:r>
          </w:p>
        </w:tc>
      </w:tr>
      <w:tr w:rsidR="009343C4">
        <w:tc>
          <w:tcPr>
            <w:tcW w:w="9071" w:type="dxa"/>
            <w:gridSpan w:val="2"/>
            <w:tcBorders>
              <w:top w:val="nil"/>
              <w:left w:val="nil"/>
              <w:bottom w:val="nil"/>
              <w:right w:val="nil"/>
            </w:tcBorders>
          </w:tcPr>
          <w:p w:rsidR="009343C4" w:rsidRDefault="009343C4">
            <w:pPr>
              <w:pStyle w:val="ConsPlusNormal"/>
            </w:pPr>
            <w:r>
              <w:t>Выдана расписка в получении документов "__" _______________ 20__ г.</w:t>
            </w:r>
          </w:p>
        </w:tc>
      </w:tr>
      <w:tr w:rsidR="009343C4">
        <w:tc>
          <w:tcPr>
            <w:tcW w:w="5401" w:type="dxa"/>
            <w:tcBorders>
              <w:top w:val="nil"/>
              <w:left w:val="nil"/>
              <w:bottom w:val="nil"/>
              <w:right w:val="nil"/>
            </w:tcBorders>
          </w:tcPr>
          <w:p w:rsidR="009343C4" w:rsidRDefault="009343C4">
            <w:pPr>
              <w:pStyle w:val="ConsPlusNormal"/>
            </w:pPr>
            <w:r>
              <w:t>Расписку получил "__" _____________ 20__ г.</w:t>
            </w:r>
          </w:p>
        </w:tc>
        <w:tc>
          <w:tcPr>
            <w:tcW w:w="3670" w:type="dxa"/>
            <w:tcBorders>
              <w:top w:val="nil"/>
              <w:left w:val="nil"/>
              <w:bottom w:val="single" w:sz="4" w:space="0" w:color="auto"/>
              <w:right w:val="nil"/>
            </w:tcBorders>
          </w:tcPr>
          <w:p w:rsidR="009343C4" w:rsidRDefault="009343C4">
            <w:pPr>
              <w:pStyle w:val="ConsPlusNormal"/>
            </w:pPr>
          </w:p>
        </w:tc>
      </w:tr>
      <w:tr w:rsidR="009343C4">
        <w:tc>
          <w:tcPr>
            <w:tcW w:w="5401" w:type="dxa"/>
            <w:tcBorders>
              <w:top w:val="nil"/>
              <w:left w:val="nil"/>
              <w:bottom w:val="nil"/>
              <w:right w:val="nil"/>
            </w:tcBorders>
          </w:tcPr>
          <w:p w:rsidR="009343C4" w:rsidRDefault="009343C4">
            <w:pPr>
              <w:pStyle w:val="ConsPlusNormal"/>
            </w:pPr>
          </w:p>
        </w:tc>
        <w:tc>
          <w:tcPr>
            <w:tcW w:w="3670" w:type="dxa"/>
            <w:tcBorders>
              <w:top w:val="single" w:sz="4" w:space="0" w:color="auto"/>
              <w:left w:val="nil"/>
              <w:bottom w:val="nil"/>
              <w:right w:val="nil"/>
            </w:tcBorders>
          </w:tcPr>
          <w:p w:rsidR="009343C4" w:rsidRDefault="009343C4">
            <w:pPr>
              <w:pStyle w:val="ConsPlusNormal"/>
              <w:jc w:val="center"/>
            </w:pPr>
            <w:r>
              <w:t>(подпись заявителя)</w:t>
            </w:r>
          </w:p>
        </w:tc>
      </w:tr>
      <w:tr w:rsidR="009343C4">
        <w:tc>
          <w:tcPr>
            <w:tcW w:w="9071" w:type="dxa"/>
            <w:gridSpan w:val="2"/>
            <w:tcBorders>
              <w:top w:val="nil"/>
              <w:left w:val="nil"/>
              <w:bottom w:val="single" w:sz="4" w:space="0" w:color="auto"/>
              <w:right w:val="nil"/>
            </w:tcBorders>
          </w:tcPr>
          <w:p w:rsidR="009343C4" w:rsidRDefault="009343C4">
            <w:pPr>
              <w:pStyle w:val="ConsPlusNormal"/>
            </w:pPr>
          </w:p>
        </w:tc>
      </w:tr>
      <w:tr w:rsidR="009343C4">
        <w:tblPrEx>
          <w:tblBorders>
            <w:insideH w:val="single" w:sz="4" w:space="0" w:color="auto"/>
          </w:tblBorders>
        </w:tblPrEx>
        <w:tc>
          <w:tcPr>
            <w:tcW w:w="5401" w:type="dxa"/>
            <w:tcBorders>
              <w:top w:val="single" w:sz="4" w:space="0" w:color="auto"/>
              <w:left w:val="nil"/>
              <w:bottom w:val="nil"/>
              <w:right w:val="nil"/>
            </w:tcBorders>
          </w:tcPr>
          <w:p w:rsidR="009343C4" w:rsidRDefault="009343C4">
            <w:pPr>
              <w:pStyle w:val="ConsPlusNormal"/>
              <w:jc w:val="center"/>
            </w:pPr>
            <w:r>
              <w:t>ФИО (должностного лица, принявшего заявление)</w:t>
            </w:r>
          </w:p>
        </w:tc>
        <w:tc>
          <w:tcPr>
            <w:tcW w:w="3670" w:type="dxa"/>
            <w:tcBorders>
              <w:top w:val="single" w:sz="4" w:space="0" w:color="auto"/>
              <w:left w:val="nil"/>
              <w:bottom w:val="nil"/>
              <w:right w:val="nil"/>
            </w:tcBorders>
          </w:tcPr>
          <w:p w:rsidR="009343C4" w:rsidRDefault="009343C4">
            <w:pPr>
              <w:pStyle w:val="ConsPlusNormal"/>
              <w:jc w:val="center"/>
            </w:pPr>
            <w:r>
              <w:t>(подпись)</w:t>
            </w:r>
          </w:p>
        </w:tc>
      </w:tr>
    </w:tbl>
    <w:p w:rsidR="009343C4" w:rsidRDefault="009343C4">
      <w:pPr>
        <w:pStyle w:val="ConsPlusNormal"/>
        <w:jc w:val="both"/>
      </w:pPr>
    </w:p>
    <w:p w:rsidR="009343C4" w:rsidRDefault="009343C4">
      <w:pPr>
        <w:pStyle w:val="ConsPlusNormal"/>
        <w:jc w:val="both"/>
      </w:pPr>
    </w:p>
    <w:p w:rsidR="009343C4" w:rsidRDefault="009343C4">
      <w:pPr>
        <w:pStyle w:val="ConsPlusNormal"/>
        <w:jc w:val="both"/>
      </w:pPr>
    </w:p>
    <w:p w:rsidR="009343C4" w:rsidRDefault="009343C4">
      <w:pPr>
        <w:pStyle w:val="ConsPlusNormal"/>
        <w:jc w:val="both"/>
      </w:pPr>
    </w:p>
    <w:p w:rsidR="009343C4" w:rsidRDefault="009343C4">
      <w:pPr>
        <w:pStyle w:val="ConsPlusNormal"/>
        <w:jc w:val="both"/>
      </w:pPr>
    </w:p>
    <w:p w:rsidR="009343C4" w:rsidRDefault="009343C4">
      <w:pPr>
        <w:pStyle w:val="ConsPlusNormal"/>
        <w:jc w:val="right"/>
        <w:outlineLvl w:val="1"/>
      </w:pPr>
      <w:r>
        <w:t>Приложение 2</w:t>
      </w:r>
    </w:p>
    <w:p w:rsidR="009343C4" w:rsidRDefault="009343C4">
      <w:pPr>
        <w:pStyle w:val="ConsPlusNormal"/>
        <w:jc w:val="right"/>
      </w:pPr>
      <w:r>
        <w:t>к Административному регламенту</w:t>
      </w:r>
    </w:p>
    <w:p w:rsidR="009343C4" w:rsidRDefault="009343C4">
      <w:pPr>
        <w:pStyle w:val="ConsPlusNormal"/>
        <w:jc w:val="both"/>
      </w:pPr>
    </w:p>
    <w:p w:rsidR="009343C4" w:rsidRDefault="009343C4">
      <w:pPr>
        <w:pStyle w:val="ConsPlusTitle"/>
        <w:jc w:val="center"/>
      </w:pPr>
      <w:bookmarkStart w:id="6" w:name="P480"/>
      <w:bookmarkEnd w:id="6"/>
      <w:r>
        <w:t>СВЕДЕНИЯ</w:t>
      </w:r>
    </w:p>
    <w:p w:rsidR="009343C4" w:rsidRDefault="009343C4">
      <w:pPr>
        <w:pStyle w:val="ConsPlusTitle"/>
        <w:jc w:val="center"/>
      </w:pPr>
      <w:r>
        <w:t>О МЕСТЕ НАХОЖДЕНИЯ, ГРАФИКЕ РАБОТЫ И КОНТАКТНЫХ ТЕЛЕФОНАХ</w:t>
      </w:r>
    </w:p>
    <w:p w:rsidR="009343C4" w:rsidRDefault="009343C4">
      <w:pPr>
        <w:pStyle w:val="ConsPlusTitle"/>
        <w:jc w:val="center"/>
      </w:pPr>
      <w:r>
        <w:t>ОРГАНИЗАЦИЙ, ОСУЩЕСТВЛЯЮЩИХ ФУНКЦИИ ПРИЕМА ДОКУМЕНТОВ</w:t>
      </w:r>
    </w:p>
    <w:p w:rsidR="009343C4" w:rsidRDefault="009343C4">
      <w:pPr>
        <w:pStyle w:val="ConsPlusTitle"/>
        <w:jc w:val="center"/>
      </w:pPr>
      <w:r>
        <w:t>И ВЫДАЧИ РЕЗУЛЬТАТА ПРЕДОСТАВЛЕНИЯ МУНИЦИПАЛЬНОЙ УСЛУГИ</w:t>
      </w:r>
    </w:p>
    <w:p w:rsidR="009343C4" w:rsidRDefault="00934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4"/>
        <w:gridCol w:w="1819"/>
        <w:gridCol w:w="1369"/>
        <w:gridCol w:w="1444"/>
        <w:gridCol w:w="1757"/>
      </w:tblGrid>
      <w:tr w:rsidR="009343C4">
        <w:tc>
          <w:tcPr>
            <w:tcW w:w="2644" w:type="dxa"/>
          </w:tcPr>
          <w:p w:rsidR="009343C4" w:rsidRDefault="009343C4">
            <w:pPr>
              <w:pStyle w:val="ConsPlusNormal"/>
              <w:jc w:val="center"/>
            </w:pPr>
            <w:r>
              <w:t>Наименование организации, осуществляющей функции приема документов и выдачи результатов предоставления муниципальной услуги</w:t>
            </w:r>
          </w:p>
        </w:tc>
        <w:tc>
          <w:tcPr>
            <w:tcW w:w="1819" w:type="dxa"/>
          </w:tcPr>
          <w:p w:rsidR="009343C4" w:rsidRDefault="009343C4">
            <w:pPr>
              <w:pStyle w:val="ConsPlusNormal"/>
              <w:jc w:val="center"/>
            </w:pPr>
            <w:r>
              <w:t>Адрес</w:t>
            </w:r>
          </w:p>
        </w:tc>
        <w:tc>
          <w:tcPr>
            <w:tcW w:w="1369" w:type="dxa"/>
          </w:tcPr>
          <w:p w:rsidR="009343C4" w:rsidRDefault="009343C4">
            <w:pPr>
              <w:pStyle w:val="ConsPlusNormal"/>
              <w:jc w:val="center"/>
            </w:pPr>
            <w:r>
              <w:t>Контактные номера телефонов</w:t>
            </w:r>
          </w:p>
        </w:tc>
        <w:tc>
          <w:tcPr>
            <w:tcW w:w="1444" w:type="dxa"/>
          </w:tcPr>
          <w:p w:rsidR="009343C4" w:rsidRDefault="009343C4">
            <w:pPr>
              <w:pStyle w:val="ConsPlusNormal"/>
              <w:jc w:val="center"/>
            </w:pPr>
            <w:r>
              <w:t>График работы</w:t>
            </w:r>
          </w:p>
        </w:tc>
        <w:tc>
          <w:tcPr>
            <w:tcW w:w="1757" w:type="dxa"/>
          </w:tcPr>
          <w:p w:rsidR="009343C4" w:rsidRDefault="009343C4">
            <w:pPr>
              <w:pStyle w:val="ConsPlusNormal"/>
              <w:jc w:val="center"/>
            </w:pPr>
            <w:r>
              <w:t>Адрес Интернет-сайта (страницы), адрес электронной почты</w:t>
            </w:r>
          </w:p>
        </w:tc>
      </w:tr>
      <w:tr w:rsidR="009343C4" w:rsidRPr="009343C4">
        <w:tc>
          <w:tcPr>
            <w:tcW w:w="2644" w:type="dxa"/>
          </w:tcPr>
          <w:p w:rsidR="009343C4" w:rsidRDefault="009343C4">
            <w:pPr>
              <w:pStyle w:val="ConsPlusNormal"/>
              <w:jc w:val="center"/>
            </w:pPr>
            <w:r>
              <w:t xml:space="preserve">Администрация городского округа </w:t>
            </w:r>
            <w:r>
              <w:lastRenderedPageBreak/>
              <w:t>Саранск</w:t>
            </w:r>
          </w:p>
        </w:tc>
        <w:tc>
          <w:tcPr>
            <w:tcW w:w="1819" w:type="dxa"/>
          </w:tcPr>
          <w:p w:rsidR="009343C4" w:rsidRDefault="009343C4">
            <w:pPr>
              <w:pStyle w:val="ConsPlusNormal"/>
              <w:jc w:val="center"/>
            </w:pPr>
            <w:r>
              <w:lastRenderedPageBreak/>
              <w:t xml:space="preserve">430005, г. Саранск, пр. </w:t>
            </w:r>
            <w:r>
              <w:lastRenderedPageBreak/>
              <w:t>Ленина, 4</w:t>
            </w:r>
          </w:p>
        </w:tc>
        <w:tc>
          <w:tcPr>
            <w:tcW w:w="1369" w:type="dxa"/>
          </w:tcPr>
          <w:p w:rsidR="009343C4" w:rsidRDefault="009343C4">
            <w:pPr>
              <w:pStyle w:val="ConsPlusNormal"/>
              <w:jc w:val="center"/>
            </w:pPr>
            <w:r>
              <w:lastRenderedPageBreak/>
              <w:t>8 (8342) 47-46-56</w:t>
            </w:r>
          </w:p>
        </w:tc>
        <w:tc>
          <w:tcPr>
            <w:tcW w:w="1444" w:type="dxa"/>
          </w:tcPr>
          <w:p w:rsidR="009343C4" w:rsidRDefault="009343C4">
            <w:pPr>
              <w:pStyle w:val="ConsPlusNormal"/>
              <w:jc w:val="center"/>
            </w:pPr>
            <w:r>
              <w:t xml:space="preserve">понедельник - пятница с </w:t>
            </w:r>
            <w:r>
              <w:lastRenderedPageBreak/>
              <w:t>8.30 до 17.30 ч., перерыв на обед с 13.00 до 14.00 ч.; выходные дни - суббота, воскресенье</w:t>
            </w:r>
          </w:p>
        </w:tc>
        <w:tc>
          <w:tcPr>
            <w:tcW w:w="1757" w:type="dxa"/>
          </w:tcPr>
          <w:p w:rsidR="009343C4" w:rsidRPr="009343C4" w:rsidRDefault="009343C4">
            <w:pPr>
              <w:pStyle w:val="ConsPlusNormal"/>
              <w:jc w:val="center"/>
              <w:rPr>
                <w:lang w:val="en-US"/>
              </w:rPr>
            </w:pPr>
            <w:r w:rsidRPr="009343C4">
              <w:rPr>
                <w:lang w:val="en-US"/>
              </w:rPr>
              <w:lastRenderedPageBreak/>
              <w:t xml:space="preserve">www.adm-saransk.ru e-mail: </w:t>
            </w:r>
            <w:r w:rsidRPr="009343C4">
              <w:rPr>
                <w:lang w:val="en-US"/>
              </w:rPr>
              <w:lastRenderedPageBreak/>
              <w:t>mugrad@mail.ru</w:t>
            </w:r>
          </w:p>
        </w:tc>
      </w:tr>
      <w:tr w:rsidR="009343C4" w:rsidRPr="009343C4">
        <w:tc>
          <w:tcPr>
            <w:tcW w:w="2644" w:type="dxa"/>
          </w:tcPr>
          <w:p w:rsidR="009343C4" w:rsidRDefault="009343C4">
            <w:pPr>
              <w:pStyle w:val="ConsPlusNormal"/>
              <w:jc w:val="center"/>
            </w:pPr>
            <w:r>
              <w:lastRenderedPageBreak/>
              <w:t>Казенное учреждение городского округа Саранск "Городская общественная приемная"</w:t>
            </w:r>
          </w:p>
        </w:tc>
        <w:tc>
          <w:tcPr>
            <w:tcW w:w="1819" w:type="dxa"/>
          </w:tcPr>
          <w:p w:rsidR="009343C4" w:rsidRDefault="009343C4">
            <w:pPr>
              <w:pStyle w:val="ConsPlusNormal"/>
              <w:jc w:val="center"/>
            </w:pPr>
            <w:r>
              <w:t>430005, г. Саранск, пр. Ленина, 4, подъезд 2</w:t>
            </w:r>
          </w:p>
        </w:tc>
        <w:tc>
          <w:tcPr>
            <w:tcW w:w="1369" w:type="dxa"/>
          </w:tcPr>
          <w:p w:rsidR="009343C4" w:rsidRDefault="009343C4">
            <w:pPr>
              <w:pStyle w:val="ConsPlusNormal"/>
              <w:jc w:val="center"/>
            </w:pPr>
            <w:r>
              <w:t>8 (8342) 47-57-01, 24-04-71 (справочная служба)</w:t>
            </w:r>
          </w:p>
        </w:tc>
        <w:tc>
          <w:tcPr>
            <w:tcW w:w="1444" w:type="dxa"/>
          </w:tcPr>
          <w:p w:rsidR="009343C4" w:rsidRDefault="009343C4">
            <w:pPr>
              <w:pStyle w:val="ConsPlusNormal"/>
              <w:jc w:val="center"/>
            </w:pPr>
            <w:r>
              <w:t>понедельник - пятница с 8.00 до 18.00 ч., без перерыва на обед, суббота - с 8.00 до 14.00 выходной день - воскресенье</w:t>
            </w:r>
          </w:p>
        </w:tc>
        <w:tc>
          <w:tcPr>
            <w:tcW w:w="1757" w:type="dxa"/>
          </w:tcPr>
          <w:p w:rsidR="009343C4" w:rsidRPr="009343C4" w:rsidRDefault="009343C4">
            <w:pPr>
              <w:pStyle w:val="ConsPlusNormal"/>
              <w:jc w:val="center"/>
              <w:rPr>
                <w:lang w:val="en-US"/>
              </w:rPr>
            </w:pPr>
            <w:r w:rsidRPr="009343C4">
              <w:rPr>
                <w:lang w:val="en-US"/>
              </w:rPr>
              <w:t>www.adm-saransk.ru e-mail: office@adm-saransk.ru</w:t>
            </w:r>
          </w:p>
        </w:tc>
      </w:tr>
      <w:tr w:rsidR="009343C4" w:rsidRPr="009343C4">
        <w:tc>
          <w:tcPr>
            <w:tcW w:w="2644" w:type="dxa"/>
          </w:tcPr>
          <w:p w:rsidR="009343C4" w:rsidRDefault="009343C4">
            <w:pPr>
              <w:pStyle w:val="ConsPlusNormal"/>
              <w:jc w:val="center"/>
            </w:pPr>
            <w:r>
              <w:t>Государственное автономное учреждение Республики Мордовия "Многофункциональный центр предоставления государственных и муниципальных услуг"</w:t>
            </w:r>
          </w:p>
        </w:tc>
        <w:tc>
          <w:tcPr>
            <w:tcW w:w="1819" w:type="dxa"/>
          </w:tcPr>
          <w:p w:rsidR="009343C4" w:rsidRDefault="009343C4">
            <w:pPr>
              <w:pStyle w:val="ConsPlusNormal"/>
              <w:jc w:val="center"/>
            </w:pPr>
            <w:r>
              <w:t xml:space="preserve">430005, г. Саранск, ул. </w:t>
            </w:r>
            <w:proofErr w:type="gramStart"/>
            <w:r>
              <w:t>Большевистская</w:t>
            </w:r>
            <w:proofErr w:type="gramEnd"/>
            <w:r>
              <w:t>, 31</w:t>
            </w:r>
          </w:p>
        </w:tc>
        <w:tc>
          <w:tcPr>
            <w:tcW w:w="1369" w:type="dxa"/>
          </w:tcPr>
          <w:p w:rsidR="009343C4" w:rsidRDefault="009343C4">
            <w:pPr>
              <w:pStyle w:val="ConsPlusNormal"/>
              <w:jc w:val="center"/>
            </w:pPr>
            <w:r>
              <w:t>8 (8342) 39-39-39 (справочная служба)</w:t>
            </w:r>
          </w:p>
        </w:tc>
        <w:tc>
          <w:tcPr>
            <w:tcW w:w="1444" w:type="dxa"/>
          </w:tcPr>
          <w:p w:rsidR="009343C4" w:rsidRDefault="009343C4">
            <w:pPr>
              <w:pStyle w:val="ConsPlusNormal"/>
              <w:jc w:val="center"/>
            </w:pPr>
            <w:r>
              <w:t xml:space="preserve">пн., вт., чт., пт. с 08.00 до 18.00 среда с 08.00 до 20.00 суббота с 10.00 </w:t>
            </w:r>
            <w:proofErr w:type="gramStart"/>
            <w:r>
              <w:t>до</w:t>
            </w:r>
            <w:proofErr w:type="gramEnd"/>
            <w:r>
              <w:t xml:space="preserve"> 16.00 (без перерыва) воскресенье - выходной</w:t>
            </w:r>
          </w:p>
        </w:tc>
        <w:tc>
          <w:tcPr>
            <w:tcW w:w="1757" w:type="dxa"/>
          </w:tcPr>
          <w:p w:rsidR="009343C4" w:rsidRPr="009343C4" w:rsidRDefault="009343C4">
            <w:pPr>
              <w:pStyle w:val="ConsPlusNormal"/>
              <w:jc w:val="center"/>
              <w:rPr>
                <w:lang w:val="en-US"/>
              </w:rPr>
            </w:pPr>
            <w:r w:rsidRPr="009343C4">
              <w:rPr>
                <w:lang w:val="en-US"/>
              </w:rPr>
              <w:t>www.mfc13.ru e-mail: mfcrm@e-mordovia.ru</w:t>
            </w:r>
          </w:p>
        </w:tc>
      </w:tr>
    </w:tbl>
    <w:p w:rsidR="009343C4" w:rsidRPr="009343C4" w:rsidRDefault="009343C4">
      <w:pPr>
        <w:pStyle w:val="ConsPlusNormal"/>
        <w:jc w:val="both"/>
        <w:rPr>
          <w:lang w:val="en-US"/>
        </w:rPr>
      </w:pPr>
    </w:p>
    <w:p w:rsidR="009343C4" w:rsidRPr="009343C4" w:rsidRDefault="009343C4">
      <w:pPr>
        <w:pStyle w:val="ConsPlusNormal"/>
        <w:jc w:val="both"/>
        <w:rPr>
          <w:lang w:val="en-US"/>
        </w:rPr>
      </w:pPr>
    </w:p>
    <w:p w:rsidR="009343C4" w:rsidRPr="009343C4" w:rsidRDefault="009343C4">
      <w:pPr>
        <w:pStyle w:val="ConsPlusNormal"/>
        <w:jc w:val="both"/>
        <w:rPr>
          <w:lang w:val="en-US"/>
        </w:rPr>
      </w:pPr>
    </w:p>
    <w:p w:rsidR="009343C4" w:rsidRPr="009343C4" w:rsidRDefault="009343C4">
      <w:pPr>
        <w:pStyle w:val="ConsPlusNormal"/>
        <w:jc w:val="both"/>
        <w:rPr>
          <w:lang w:val="en-US"/>
        </w:rPr>
      </w:pPr>
    </w:p>
    <w:p w:rsidR="009343C4" w:rsidRPr="009343C4" w:rsidRDefault="009343C4">
      <w:pPr>
        <w:pStyle w:val="ConsPlusNormal"/>
        <w:jc w:val="both"/>
        <w:rPr>
          <w:lang w:val="en-US"/>
        </w:rPr>
      </w:pPr>
    </w:p>
    <w:p w:rsidR="009343C4" w:rsidRDefault="009343C4">
      <w:pPr>
        <w:pStyle w:val="ConsPlusNormal"/>
        <w:jc w:val="right"/>
        <w:outlineLvl w:val="1"/>
      </w:pPr>
      <w:r>
        <w:t>Приложение 3</w:t>
      </w:r>
    </w:p>
    <w:p w:rsidR="009343C4" w:rsidRDefault="009343C4">
      <w:pPr>
        <w:pStyle w:val="ConsPlusNormal"/>
        <w:jc w:val="right"/>
      </w:pPr>
      <w:r>
        <w:t>к Административному регламенту</w:t>
      </w:r>
    </w:p>
    <w:p w:rsidR="009343C4" w:rsidRDefault="009343C4">
      <w:pPr>
        <w:pStyle w:val="ConsPlusNormal"/>
        <w:jc w:val="both"/>
      </w:pPr>
    </w:p>
    <w:p w:rsidR="009343C4" w:rsidRDefault="009343C4">
      <w:pPr>
        <w:pStyle w:val="ConsPlusTitle"/>
        <w:jc w:val="center"/>
      </w:pPr>
      <w:bookmarkStart w:id="7" w:name="P513"/>
      <w:bookmarkEnd w:id="7"/>
      <w:r>
        <w:t>БЛОК-СХЕМА</w:t>
      </w:r>
    </w:p>
    <w:p w:rsidR="009343C4" w:rsidRDefault="009343C4">
      <w:pPr>
        <w:pStyle w:val="ConsPlusTitle"/>
        <w:jc w:val="center"/>
      </w:pPr>
      <w:r>
        <w:t>ПОСЛЕДОВАТЕЛЬНОСТИ ДЕЙСТВИЙ ПО ПРЕДОСТАВЛЕНИЮ</w:t>
      </w:r>
    </w:p>
    <w:p w:rsidR="009343C4" w:rsidRDefault="009343C4">
      <w:pPr>
        <w:pStyle w:val="ConsPlusTitle"/>
        <w:jc w:val="center"/>
      </w:pPr>
      <w:r>
        <w:t>МУНИЦИПАЛЬНОЙ УСЛУГИ</w:t>
      </w:r>
    </w:p>
    <w:p w:rsidR="009343C4" w:rsidRDefault="009343C4">
      <w:pPr>
        <w:pStyle w:val="ConsPlusNormal"/>
        <w:jc w:val="both"/>
      </w:pPr>
    </w:p>
    <w:p w:rsidR="009343C4" w:rsidRDefault="009343C4">
      <w:pPr>
        <w:pStyle w:val="ConsPlusNonformat"/>
        <w:jc w:val="both"/>
      </w:pPr>
      <w:r>
        <w:t xml:space="preserve">                                     ┌────────────────────────────────────┐</w:t>
      </w:r>
    </w:p>
    <w:p w:rsidR="009343C4" w:rsidRDefault="009343C4">
      <w:pPr>
        <w:pStyle w:val="ConsPlusNonformat"/>
        <w:jc w:val="both"/>
      </w:pPr>
      <w:r>
        <w:t xml:space="preserve">                                     │Рассмотрение заявления специалистом │</w:t>
      </w:r>
    </w:p>
    <w:p w:rsidR="009343C4" w:rsidRDefault="009343C4">
      <w:pPr>
        <w:pStyle w:val="ConsPlusNonformat"/>
        <w:jc w:val="both"/>
      </w:pPr>
      <w:r>
        <w:t>┌──────────────────────────────────┐ │КУ "Градостроительство" и подготовка│</w:t>
      </w:r>
    </w:p>
    <w:p w:rsidR="009343C4" w:rsidRDefault="009343C4">
      <w:pPr>
        <w:pStyle w:val="ConsPlusNonformat"/>
        <w:jc w:val="both"/>
      </w:pPr>
      <w:r>
        <w:t>│ Обращение заинтересованного лица │ │проекта распоряжения и уведомления о│</w:t>
      </w:r>
    </w:p>
    <w:p w:rsidR="009343C4" w:rsidRDefault="009343C4">
      <w:pPr>
        <w:pStyle w:val="ConsPlusNonformat"/>
        <w:jc w:val="both"/>
      </w:pPr>
      <w:r>
        <w:t>└───────────────┬──────────────────┘ │</w:t>
      </w:r>
      <w:proofErr w:type="gramStart"/>
      <w:r>
        <w:t>согласовании</w:t>
      </w:r>
      <w:proofErr w:type="gramEnd"/>
      <w:r>
        <w:t xml:space="preserve"> перепланировки и (или) │</w:t>
      </w:r>
    </w:p>
    <w:p w:rsidR="009343C4" w:rsidRDefault="009343C4">
      <w:pPr>
        <w:pStyle w:val="ConsPlusNonformat"/>
        <w:jc w:val="both"/>
      </w:pPr>
      <w:r>
        <w:t xml:space="preserve">                \/                   │     переустройства помещения </w:t>
      </w:r>
      <w:proofErr w:type="gramStart"/>
      <w:r>
        <w:t>в</w:t>
      </w:r>
      <w:proofErr w:type="gramEnd"/>
      <w:r>
        <w:t xml:space="preserve">     │</w:t>
      </w:r>
    </w:p>
    <w:p w:rsidR="009343C4" w:rsidRDefault="009343C4">
      <w:pPr>
        <w:pStyle w:val="ConsPlusNonformat"/>
        <w:jc w:val="both"/>
      </w:pPr>
      <w:r>
        <w:t xml:space="preserve">┌──────────────────────────────────┐ │многоквартирном жилом </w:t>
      </w:r>
      <w:proofErr w:type="gramStart"/>
      <w:r>
        <w:t>доме</w:t>
      </w:r>
      <w:proofErr w:type="gramEnd"/>
      <w:r>
        <w:t xml:space="preserve"> - 15 дней│</w:t>
      </w:r>
    </w:p>
    <w:p w:rsidR="009343C4" w:rsidRDefault="009343C4">
      <w:pPr>
        <w:pStyle w:val="ConsPlusNonformat"/>
        <w:jc w:val="both"/>
      </w:pPr>
      <w:r>
        <w:t>│  Прием и регистрация документов и│ └─────────────────┬──────────────────┘</w:t>
      </w:r>
    </w:p>
    <w:p w:rsidR="009343C4" w:rsidRDefault="009343C4">
      <w:pPr>
        <w:pStyle w:val="ConsPlusNonformat"/>
        <w:jc w:val="both"/>
      </w:pPr>
      <w:r>
        <w:t>│   передача заявления начальнику  │           /\      │</w:t>
      </w:r>
    </w:p>
    <w:p w:rsidR="009343C4" w:rsidRDefault="009343C4">
      <w:pPr>
        <w:pStyle w:val="ConsPlusNonformat"/>
        <w:jc w:val="both"/>
      </w:pPr>
      <w:r>
        <w:t>│            Управления            │ ┌─────────┘       \/</w:t>
      </w:r>
    </w:p>
    <w:p w:rsidR="009343C4" w:rsidRDefault="009343C4">
      <w:pPr>
        <w:pStyle w:val="ConsPlusNonformat"/>
        <w:jc w:val="both"/>
      </w:pPr>
      <w:r>
        <w:t>│          1 рабочий день          │ │  ┌─────────────────────────────────┐</w:t>
      </w:r>
    </w:p>
    <w:p w:rsidR="009343C4" w:rsidRDefault="009343C4">
      <w:pPr>
        <w:pStyle w:val="ConsPlusNonformat"/>
        <w:jc w:val="both"/>
      </w:pPr>
      <w:r>
        <w:t>└───────────────┬──────────────────┘ │  │Согласование и подписание проекта│</w:t>
      </w:r>
    </w:p>
    <w:p w:rsidR="009343C4" w:rsidRDefault="009343C4">
      <w:pPr>
        <w:pStyle w:val="ConsPlusNonformat"/>
        <w:jc w:val="both"/>
      </w:pPr>
      <w:r>
        <w:lastRenderedPageBreak/>
        <w:t xml:space="preserve">                \/                   │  │   распоряжения о согласовании   │</w:t>
      </w:r>
    </w:p>
    <w:p w:rsidR="009343C4" w:rsidRDefault="009343C4">
      <w:pPr>
        <w:pStyle w:val="ConsPlusNonformat"/>
        <w:jc w:val="both"/>
      </w:pPr>
      <w:r>
        <w:t xml:space="preserve">    ┌───────────────────────────────┐│  │     перепланировки и (или)      │</w:t>
      </w:r>
    </w:p>
    <w:p w:rsidR="009343C4" w:rsidRDefault="009343C4">
      <w:pPr>
        <w:pStyle w:val="ConsPlusNonformat"/>
        <w:jc w:val="both"/>
      </w:pPr>
      <w:r>
        <w:t xml:space="preserve">    │Проверка сведений, содержащихся││  │    переустройства помещения </w:t>
      </w:r>
      <w:proofErr w:type="gramStart"/>
      <w:r>
        <w:t>в</w:t>
      </w:r>
      <w:proofErr w:type="gramEnd"/>
      <w:r>
        <w:t xml:space="preserve">   │</w:t>
      </w:r>
    </w:p>
    <w:p w:rsidR="009343C4" w:rsidRDefault="009343C4">
      <w:pPr>
        <w:pStyle w:val="ConsPlusNonformat"/>
        <w:jc w:val="both"/>
      </w:pPr>
      <w:r>
        <w:t xml:space="preserve">    │ в заявлении, специалистом КУ  ││  │  многоквартирном доме - 20 дней │</w:t>
      </w:r>
    </w:p>
    <w:p w:rsidR="009343C4" w:rsidRDefault="009343C4">
      <w:pPr>
        <w:pStyle w:val="ConsPlusNonformat"/>
        <w:jc w:val="both"/>
      </w:pPr>
      <w:r>
        <w:t xml:space="preserve">    │     "Градостроительство"      ├┘  └───────┬────────────────┬────────┘</w:t>
      </w:r>
    </w:p>
    <w:p w:rsidR="009343C4" w:rsidRDefault="009343C4">
      <w:pPr>
        <w:pStyle w:val="ConsPlusNonformat"/>
        <w:jc w:val="both"/>
      </w:pPr>
      <w:r>
        <w:t xml:space="preserve">    │            8 дней             │           \/               \/</w:t>
      </w:r>
    </w:p>
    <w:p w:rsidR="009343C4" w:rsidRDefault="009343C4">
      <w:pPr>
        <w:pStyle w:val="ConsPlusNonformat"/>
        <w:jc w:val="both"/>
      </w:pPr>
      <w:r>
        <w:t xml:space="preserve">    └───────────┬───────────────────┘   ┌────────────────┐ ┌──────────────┐</w:t>
      </w:r>
    </w:p>
    <w:p w:rsidR="009343C4" w:rsidRDefault="009343C4">
      <w:pPr>
        <w:pStyle w:val="ConsPlusNonformat"/>
        <w:jc w:val="both"/>
      </w:pPr>
      <w:r>
        <w:t xml:space="preserve">                \/                      │Выдача заявителю│ │ Регистрация  │</w:t>
      </w:r>
    </w:p>
    <w:p w:rsidR="009343C4" w:rsidRDefault="009343C4">
      <w:pPr>
        <w:pStyle w:val="ConsPlusNonformat"/>
        <w:jc w:val="both"/>
      </w:pPr>
      <w:r>
        <w:t>┌────────────────────────────────────┐  │  уведомления   │ │ распоряжения │</w:t>
      </w:r>
    </w:p>
    <w:p w:rsidR="009343C4" w:rsidRDefault="009343C4">
      <w:pPr>
        <w:pStyle w:val="ConsPlusNonformat"/>
        <w:jc w:val="both"/>
      </w:pPr>
      <w:r>
        <w:t>│     Подготовка и согласование      │  │ о согласовании │ │ специалистом │</w:t>
      </w:r>
    </w:p>
    <w:p w:rsidR="009343C4" w:rsidRDefault="009343C4">
      <w:pPr>
        <w:pStyle w:val="ConsPlusNonformat"/>
        <w:jc w:val="both"/>
      </w:pPr>
      <w:r>
        <w:t>│   обоснованного отказа - 35 дней   │  │перепланировки и│ │  Канцелярии  │</w:t>
      </w:r>
    </w:p>
    <w:p w:rsidR="009343C4" w:rsidRDefault="009343C4">
      <w:pPr>
        <w:pStyle w:val="ConsPlusNonformat"/>
        <w:jc w:val="both"/>
      </w:pPr>
      <w:r>
        <w:t>└────────────────┬───────────────────┘  │     (или)      │ │    1 день    │</w:t>
      </w:r>
    </w:p>
    <w:p w:rsidR="009343C4" w:rsidRDefault="009343C4">
      <w:pPr>
        <w:pStyle w:val="ConsPlusNonformat"/>
        <w:jc w:val="both"/>
      </w:pPr>
      <w:r>
        <w:t xml:space="preserve">                 \/                     │ переустройства │ └──────┬───────┘</w:t>
      </w:r>
    </w:p>
    <w:p w:rsidR="009343C4" w:rsidRDefault="009343C4">
      <w:pPr>
        <w:pStyle w:val="ConsPlusNonformat"/>
        <w:jc w:val="both"/>
      </w:pPr>
      <w:r>
        <w:t xml:space="preserve">┌────────────────────────────────────┐  │   помещения </w:t>
      </w:r>
      <w:proofErr w:type="gramStart"/>
      <w:r>
        <w:t>в</w:t>
      </w:r>
      <w:proofErr w:type="gramEnd"/>
      <w:r>
        <w:t xml:space="preserve">  │        \/</w:t>
      </w:r>
    </w:p>
    <w:p w:rsidR="009343C4" w:rsidRDefault="009343C4">
      <w:pPr>
        <w:pStyle w:val="ConsPlusNonformat"/>
        <w:jc w:val="both"/>
      </w:pPr>
      <w:r>
        <w:t xml:space="preserve">│  Регистрация отказа специалистом   │  │ </w:t>
      </w:r>
      <w:proofErr w:type="gramStart"/>
      <w:r>
        <w:t>многоквартирном</w:t>
      </w:r>
      <w:proofErr w:type="gramEnd"/>
      <w:r>
        <w:t>│┌───────────────┐</w:t>
      </w:r>
    </w:p>
    <w:p w:rsidR="009343C4" w:rsidRDefault="009343C4">
      <w:pPr>
        <w:pStyle w:val="ConsPlusNonformat"/>
        <w:jc w:val="both"/>
      </w:pPr>
      <w:r>
        <w:t>│        Канцелярии - 1 день         │  │    доме или    ││    Выдача     │</w:t>
      </w:r>
    </w:p>
    <w:p w:rsidR="009343C4" w:rsidRDefault="009343C4">
      <w:pPr>
        <w:pStyle w:val="ConsPlusNonformat"/>
        <w:jc w:val="both"/>
      </w:pPr>
      <w:r>
        <w:t>├────────────────────────────────────┤  │   отправление  ││ распоряжения  │</w:t>
      </w:r>
    </w:p>
    <w:p w:rsidR="009343C4" w:rsidRDefault="009343C4">
      <w:pPr>
        <w:pStyle w:val="ConsPlusNonformat"/>
        <w:jc w:val="both"/>
      </w:pPr>
      <w:r>
        <w:t xml:space="preserve">│        Направление </w:t>
      </w:r>
      <w:proofErr w:type="gramStart"/>
      <w:r>
        <w:t>почтовым</w:t>
      </w:r>
      <w:proofErr w:type="gramEnd"/>
      <w:r>
        <w:t xml:space="preserve">        │  │  его по почте  ││   заявителю   │</w:t>
      </w:r>
    </w:p>
    <w:p w:rsidR="009343C4" w:rsidRDefault="009343C4">
      <w:pPr>
        <w:pStyle w:val="ConsPlusNonformat"/>
        <w:jc w:val="both"/>
      </w:pPr>
      <w:r>
        <w:t>│ отправлением заявителю или выдача  │  │     3 дня      ││ специалистом  │</w:t>
      </w:r>
    </w:p>
    <w:p w:rsidR="009343C4" w:rsidRDefault="009343C4">
      <w:pPr>
        <w:pStyle w:val="ConsPlusNonformat"/>
        <w:jc w:val="both"/>
      </w:pPr>
      <w:r>
        <w:t>│         заявителю нарочно          │  └────────────────┘│или направление│</w:t>
      </w:r>
    </w:p>
    <w:p w:rsidR="009343C4" w:rsidRDefault="009343C4">
      <w:pPr>
        <w:pStyle w:val="ConsPlusNonformat"/>
        <w:jc w:val="both"/>
      </w:pPr>
      <w:r>
        <w:t>└────────────────────────────────────┘                    │   по почте    │</w:t>
      </w:r>
    </w:p>
    <w:p w:rsidR="009343C4" w:rsidRDefault="009343C4">
      <w:pPr>
        <w:pStyle w:val="ConsPlusNonformat"/>
        <w:jc w:val="both"/>
      </w:pPr>
      <w:r>
        <w:t xml:space="preserve">                                                          └───────────────┘</w:t>
      </w:r>
    </w:p>
    <w:p w:rsidR="009343C4" w:rsidRDefault="009343C4">
      <w:pPr>
        <w:pStyle w:val="ConsPlusNormal"/>
        <w:jc w:val="both"/>
      </w:pPr>
    </w:p>
    <w:p w:rsidR="009343C4" w:rsidRDefault="009343C4">
      <w:pPr>
        <w:pStyle w:val="ConsPlusNormal"/>
        <w:jc w:val="both"/>
      </w:pPr>
    </w:p>
    <w:p w:rsidR="009343C4" w:rsidRDefault="009343C4">
      <w:pPr>
        <w:pStyle w:val="ConsPlusNormal"/>
        <w:pBdr>
          <w:top w:val="single" w:sz="6" w:space="0" w:color="auto"/>
        </w:pBdr>
        <w:spacing w:before="100" w:after="100"/>
        <w:jc w:val="both"/>
        <w:rPr>
          <w:sz w:val="2"/>
          <w:szCs w:val="2"/>
        </w:rPr>
      </w:pPr>
    </w:p>
    <w:p w:rsidR="00CB58DE" w:rsidRDefault="00CB58DE">
      <w:bookmarkStart w:id="8" w:name="_GoBack"/>
      <w:bookmarkEnd w:id="8"/>
    </w:p>
    <w:sectPr w:rsidR="00CB58DE" w:rsidSect="00BF4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C4"/>
    <w:rsid w:val="009343C4"/>
    <w:rsid w:val="00CB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3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3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971DDF819D7D332704A67BCEAB9913BD02A345F667695136807AA00CBAA7CF8BC6942A95D6361988C43BE4EDA1B5BACB0C01010A8851D0A8x2I" TargetMode="External"/><Relationship Id="rId13" Type="http://schemas.openxmlformats.org/officeDocument/2006/relationships/hyperlink" Target="consultantplus://offline/ref=FF971DDF819D7D332704B876D8C7C41FBA0EFF48FD69630462DF21FD5BB3AD98CC89CD68D1DA351C8CCF6FB0A2A0E9FD9F1F02030A8A52CC81D4F1A4x1I" TargetMode="External"/><Relationship Id="rId18" Type="http://schemas.openxmlformats.org/officeDocument/2006/relationships/hyperlink" Target="consultantplus://offline/ref=FF971DDF819D7D332704A67BCEAB9913BD02A04CF76B695136807AA00CBAA7CF8BC6942396D23F48DD8B3AB8AAF5A6B9C90C030216A8xBI" TargetMode="External"/><Relationship Id="rId26" Type="http://schemas.openxmlformats.org/officeDocument/2006/relationships/hyperlink" Target="consultantplus://offline/ref=FF971DDF819D7D332704B876D8C7C41FBA0EFF48F36766046FDF21FD5BB3AD98CC89CD7AD182391F8DD16FB6B7F6B8BBACxBI" TargetMode="External"/><Relationship Id="rId3" Type="http://schemas.openxmlformats.org/officeDocument/2006/relationships/settings" Target="settings.xml"/><Relationship Id="rId21" Type="http://schemas.openxmlformats.org/officeDocument/2006/relationships/hyperlink" Target="consultantplus://offline/ref=FF971DDF819D7D332704A67BCEAB9913BD02A244F66E695136807AA00CBAA7CF99C6CC2696D62A1C8FD16DB5ABAFx5I" TargetMode="External"/><Relationship Id="rId7" Type="http://schemas.openxmlformats.org/officeDocument/2006/relationships/hyperlink" Target="consultantplus://offline/ref=FF971DDF819D7D332704B876D8C7C41FBA0EFF48FC6F61006FDF21FD5BB3AD98CC89CD68D1DA351C8CCF6FB0A2A0E9FD9F1F02030A8A52CC81D4F1A4x1I" TargetMode="External"/><Relationship Id="rId12" Type="http://schemas.openxmlformats.org/officeDocument/2006/relationships/hyperlink" Target="consultantplus://offline/ref=FF971DDF819D7D332704B876D8C7C41FBA0EFF48FD6D6A0F62DF21FD5BB3AD98CC89CD68D1DA351C8CCF6BB1A2A0E9FD9F1F02030A8A52CC81D4F1A4x1I" TargetMode="External"/><Relationship Id="rId17" Type="http://schemas.openxmlformats.org/officeDocument/2006/relationships/hyperlink" Target="consultantplus://offline/ref=FF971DDF819D7D332704A67BCEAB9913BC0DA640FE383E5367D574A504EAFDDF9D8F9A2A8BD737028ECF6DABx4I" TargetMode="External"/><Relationship Id="rId25" Type="http://schemas.openxmlformats.org/officeDocument/2006/relationships/hyperlink" Target="consultantplus://offline/ref=FF971DDF819D7D332704B876D8C7C41FBA0EFF48F369660068DF21FD5BB3AD98CC89CD68D1DA351C8CCF6EBCA2A0E9FD9F1F02030A8A52CC81D4F1A4x1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F971DDF819D7D332704A67BCEAB9913BD00A44DFD6E695136807AA00CBAA7CF8BC6942A95D7341F84C43BE4EDA1B5BACB0C01010A8851D0A8x2I" TargetMode="External"/><Relationship Id="rId20" Type="http://schemas.openxmlformats.org/officeDocument/2006/relationships/hyperlink" Target="consultantplus://offline/ref=FF971DDF819D7D332704A67BCEAB9913BD00A44DFD6E695136807AA00CBAA7CF8BC6942A95D7341588C43BE4EDA1B5BACB0C01010A8851D0A8x2I" TargetMode="External"/><Relationship Id="rId29" Type="http://schemas.openxmlformats.org/officeDocument/2006/relationships/hyperlink" Target="consultantplus://offline/ref=FF971DDF819D7D332704B876D8C7C41FBA0EFF48FC6F61006FDF21FD5BB3AD98CC89CD68D1DA351C8CCF6EB5A2A0E9FD9F1F02030A8A52CC81D4F1A4x1I" TargetMode="External"/><Relationship Id="rId1" Type="http://schemas.openxmlformats.org/officeDocument/2006/relationships/styles" Target="styles.xml"/><Relationship Id="rId6" Type="http://schemas.openxmlformats.org/officeDocument/2006/relationships/hyperlink" Target="consultantplus://offline/ref=FF971DDF819D7D332704B876D8C7C41FBA0EFF48FD69630462DF21FD5BB3AD98CC89CD68D1DA351C8CCF6FB0A2A0E9FD9F1F02030A8A52CC81D4F1A4x1I" TargetMode="External"/><Relationship Id="rId11" Type="http://schemas.openxmlformats.org/officeDocument/2006/relationships/hyperlink" Target="consultantplus://offline/ref=FF971DDF819D7D332704B876D8C7C41FBA0EFF48FD6A6A0569DF21FD5BB3AD98CC89CD68D1DA351C8CCF6DB4A2A0E9FD9F1F02030A8A52CC81D4F1A4x1I" TargetMode="External"/><Relationship Id="rId24" Type="http://schemas.openxmlformats.org/officeDocument/2006/relationships/hyperlink" Target="consultantplus://offline/ref=FF971DDF819D7D332704B876D8C7C41FBA0EFF48F36E6A046BDF21FD5BB3AD98CC89CD7AD182391F8DD16FB6B7F6B8BBACxBI"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F971DDF819D7D332704B876D8C7C41FBA0EFF48FC6F61006FDF21FD5BB3AD98CC89CD68D1DA351C8CCF6FB3A2A0E9FD9F1F02030A8A52CC81D4F1A4x1I" TargetMode="External"/><Relationship Id="rId23" Type="http://schemas.openxmlformats.org/officeDocument/2006/relationships/hyperlink" Target="consultantplus://offline/ref=FF971DDF819D7D332704B876D8C7C41FBA0EFF48FC6D630162DF21FD5BB3AD98CC89CD68D1DA351C8DCF6AB5A2A0E9FD9F1F02030A8A52CC81D4F1A4x1I" TargetMode="External"/><Relationship Id="rId28" Type="http://schemas.openxmlformats.org/officeDocument/2006/relationships/hyperlink" Target="consultantplus://offline/ref=FF971DDF819D7D332704B876D8C7C41FBA0EFF48F36766046FDF21FD5BB3AD98CC89CD68D1DA351C8CCF67BDA2A0E9FD9F1F02030A8A52CC81D4F1A4x1I" TargetMode="External"/><Relationship Id="rId10" Type="http://schemas.openxmlformats.org/officeDocument/2006/relationships/hyperlink" Target="consultantplus://offline/ref=FF971DDF819D7D332704B876D8C7C41FBA0EFF48FD6A63026EDF21FD5BB3AD98CC89CD7AD182391F8DD16FB6B7F6B8BBACxBI" TargetMode="External"/><Relationship Id="rId19" Type="http://schemas.openxmlformats.org/officeDocument/2006/relationships/hyperlink" Target="consultantplus://offline/ref=FF971DDF819D7D332704A67BCEAB9913BD02A04CF167695136807AA00CBAA7CF99C6CC2696D62A1C8FD16DB5ABAFx5I" TargetMode="External"/><Relationship Id="rId31" Type="http://schemas.openxmlformats.org/officeDocument/2006/relationships/hyperlink" Target="consultantplus://offline/ref=FF971DDF819D7D332704A67BCEAB9913BD02A244F66E695136807AA00CBAA7CF8BC6942A95D7361B84C43BE4EDA1B5BACB0C01010A8851D0A8x2I" TargetMode="External"/><Relationship Id="rId4" Type="http://schemas.openxmlformats.org/officeDocument/2006/relationships/webSettings" Target="webSettings.xml"/><Relationship Id="rId9" Type="http://schemas.openxmlformats.org/officeDocument/2006/relationships/hyperlink" Target="consultantplus://offline/ref=FF971DDF819D7D332704A67BCEAB9913BD00A44DFD6E695136807AA00CBAA7CF8BC6942A95D7341588C43BE4EDA1B5BACB0C01010A8851D0A8x2I" TargetMode="External"/><Relationship Id="rId14" Type="http://schemas.openxmlformats.org/officeDocument/2006/relationships/hyperlink" Target="consultantplus://offline/ref=FF971DDF819D7D332704B876D8C7C41FBA0EFF48FC6F61006FDF21FD5BB3AD98CC89CD68D1DA351C8CCF6FB0A2A0E9FD9F1F02030A8A52CC81D4F1A4x1I" TargetMode="External"/><Relationship Id="rId22" Type="http://schemas.openxmlformats.org/officeDocument/2006/relationships/hyperlink" Target="consultantplus://offline/ref=FF971DDF819D7D332704A67BCEAB9913BD02A345F667695136807AA00CBAA7CF8BC6942A95D6361988C43BE4EDA1B5BACB0C01010A8851D0A8x2I" TargetMode="External"/><Relationship Id="rId27" Type="http://schemas.openxmlformats.org/officeDocument/2006/relationships/hyperlink" Target="consultantplus://offline/ref=FF971DDF819D7D332704B876D8C7C41FBA0EFF48FC6F61006FDF21FD5BB3AD98CC89CD68D1DA351C8CCF6FBDA2A0E9FD9F1F02030A8A52CC81D4F1A4x1I" TargetMode="External"/><Relationship Id="rId30" Type="http://schemas.openxmlformats.org/officeDocument/2006/relationships/hyperlink" Target="consultantplus://offline/ref=FF971DDF819D7D332704B876D8C7C41FBA0EFF48FC6F61006FDF21FD5BB3AD98CC89CD68D1DA351C8CCF6EB4A2A0E9FD9F1F02030A8A52CC81D4F1A4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8745</Words>
  <Characters>49850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58479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2021-03-31T08:48:00Z</dcterms:created>
  <dcterms:modified xsi:type="dcterms:W3CDTF">2021-03-31T08:50:00Z</dcterms:modified>
</cp:coreProperties>
</file>